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FA8B0">
      <w:pPr>
        <w:spacing w:line="560" w:lineRule="exact"/>
        <w:jc w:val="center"/>
        <w:outlineLvl w:val="0"/>
        <w:rPr>
          <w:rFonts w:ascii="方正小标宋简体" w:hAnsi="新宋体" w:eastAsia="方正小标宋简体"/>
          <w:sz w:val="44"/>
          <w:szCs w:val="44"/>
        </w:rPr>
      </w:pPr>
      <w:bookmarkStart w:id="0" w:name="_Hlk8210220"/>
      <w:r>
        <w:rPr>
          <w:rStyle w:val="7"/>
          <w:rFonts w:hint="eastAsia" w:ascii="方正小标宋简体" w:hAnsi="新宋体" w:eastAsia="方正小标宋简体"/>
          <w:b w:val="0"/>
          <w:bCs w:val="0"/>
          <w:sz w:val="44"/>
          <w:szCs w:val="44"/>
        </w:rPr>
        <w:t>中国质量协会质量技术奖管理办法</w:t>
      </w:r>
    </w:p>
    <w:p w14:paraId="257336D7">
      <w:pPr>
        <w:spacing w:line="560" w:lineRule="exact"/>
        <w:jc w:val="center"/>
        <w:rPr>
          <w:rStyle w:val="7"/>
          <w:rFonts w:ascii="仿宋_GB2312" w:hAnsi="新宋体" w:eastAsia="仿宋_GB2312"/>
          <w:sz w:val="44"/>
          <w:szCs w:val="44"/>
        </w:rPr>
      </w:pPr>
      <w:r>
        <w:rPr>
          <w:rStyle w:val="7"/>
          <w:rFonts w:hint="eastAsia" w:ascii="仿宋_GB2312" w:hAnsi="新宋体" w:eastAsia="仿宋_GB2312"/>
          <w:sz w:val="32"/>
          <w:szCs w:val="32"/>
        </w:rPr>
        <w:t>（202</w:t>
      </w:r>
      <w:r>
        <w:rPr>
          <w:rStyle w:val="7"/>
          <w:rFonts w:hint="eastAsia" w:ascii="仿宋_GB2312" w:hAnsi="新宋体" w:eastAsia="仿宋_GB2312"/>
          <w:sz w:val="32"/>
          <w:szCs w:val="32"/>
          <w:lang w:val="en-US" w:eastAsia="zh-CN"/>
        </w:rPr>
        <w:t>6</w:t>
      </w:r>
      <w:r>
        <w:rPr>
          <w:rStyle w:val="7"/>
          <w:rFonts w:hint="eastAsia" w:ascii="仿宋_GB2312" w:hAnsi="新宋体" w:eastAsia="仿宋_GB2312"/>
          <w:sz w:val="32"/>
          <w:szCs w:val="32"/>
        </w:rPr>
        <w:t>年修订）</w:t>
      </w:r>
    </w:p>
    <w:p w14:paraId="4FB91794">
      <w:pPr>
        <w:pStyle w:val="4"/>
        <w:spacing w:line="560" w:lineRule="exact"/>
        <w:jc w:val="center"/>
        <w:outlineLvl w:val="0"/>
        <w:rPr>
          <w:rFonts w:ascii="黑体" w:hAnsi="黑体" w:eastAsia="黑体"/>
          <w:sz w:val="32"/>
          <w:szCs w:val="32"/>
        </w:rPr>
      </w:pPr>
      <w:r>
        <w:rPr>
          <w:rStyle w:val="7"/>
          <w:rFonts w:hint="eastAsia" w:ascii="黑体" w:hAnsi="黑体" w:eastAsia="黑体"/>
          <w:b w:val="0"/>
          <w:bCs w:val="0"/>
          <w:sz w:val="32"/>
          <w:szCs w:val="32"/>
        </w:rPr>
        <w:t>第一章</w:t>
      </w:r>
      <w:r>
        <w:rPr>
          <w:rStyle w:val="7"/>
          <w:rFonts w:ascii="黑体" w:hAnsi="黑体" w:eastAsia="黑体"/>
          <w:b w:val="0"/>
          <w:bCs w:val="0"/>
          <w:sz w:val="32"/>
          <w:szCs w:val="32"/>
        </w:rPr>
        <w:t xml:space="preserve"> 总</w:t>
      </w:r>
      <w:r>
        <w:rPr>
          <w:rStyle w:val="7"/>
          <w:rFonts w:hint="eastAsia" w:ascii="黑体" w:hAnsi="黑体" w:eastAsia="黑体"/>
          <w:b w:val="0"/>
          <w:bCs w:val="0"/>
          <w:sz w:val="32"/>
          <w:szCs w:val="32"/>
        </w:rPr>
        <w:t xml:space="preserve"> </w:t>
      </w:r>
      <w:r>
        <w:rPr>
          <w:rStyle w:val="7"/>
          <w:rFonts w:ascii="黑体" w:hAnsi="黑体" w:eastAsia="黑体"/>
          <w:b w:val="0"/>
          <w:bCs w:val="0"/>
          <w:sz w:val="32"/>
          <w:szCs w:val="32"/>
        </w:rPr>
        <w:t>则</w:t>
      </w:r>
    </w:p>
    <w:p w14:paraId="5E1C520D">
      <w:pPr>
        <w:pStyle w:val="4"/>
        <w:spacing w:before="156" w:line="560" w:lineRule="exact"/>
        <w:ind w:firstLine="643" w:firstLineChars="200"/>
        <w:jc w:val="both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b/>
          <w:bCs/>
          <w:sz w:val="32"/>
          <w:szCs w:val="32"/>
        </w:rPr>
        <w:t>第一条</w:t>
      </w:r>
      <w:r>
        <w:rPr>
          <w:rFonts w:ascii="仿宋_GB2312" w:hAnsi="新宋体" w:eastAsia="仿宋_GB2312"/>
          <w:sz w:val="32"/>
          <w:szCs w:val="32"/>
        </w:rPr>
        <w:t xml:space="preserve">  为奖励在推进我国质量技术进步，提</w:t>
      </w:r>
      <w:r>
        <w:rPr>
          <w:rFonts w:hint="eastAsia" w:ascii="仿宋_GB2312" w:hAnsi="新宋体" w:eastAsia="仿宋_GB2312"/>
          <w:sz w:val="32"/>
          <w:szCs w:val="32"/>
        </w:rPr>
        <w:t>升</w:t>
      </w:r>
      <w:r>
        <w:rPr>
          <w:rFonts w:ascii="仿宋_GB2312" w:hAnsi="新宋体" w:eastAsia="仿宋_GB2312"/>
          <w:sz w:val="32"/>
          <w:szCs w:val="32"/>
        </w:rPr>
        <w:t>我国整体质量管</w:t>
      </w:r>
      <w:r>
        <w:rPr>
          <w:rFonts w:hint="eastAsia" w:ascii="仿宋_GB2312" w:hAnsi="新宋体" w:eastAsia="仿宋_GB2312"/>
          <w:sz w:val="32"/>
          <w:szCs w:val="32"/>
        </w:rPr>
        <w:t>控</w:t>
      </w:r>
      <w:r>
        <w:rPr>
          <w:rFonts w:ascii="仿宋_GB2312" w:hAnsi="新宋体" w:eastAsia="仿宋_GB2312"/>
          <w:sz w:val="32"/>
          <w:szCs w:val="32"/>
        </w:rPr>
        <w:t>水平、创新能力和质量竞争能力等方面做出突出贡献的组织和个人，中国质量协会设立中国质量协会质量技术奖(以下简称质量技术奖)</w:t>
      </w:r>
      <w:r>
        <w:rPr>
          <w:rFonts w:hint="eastAsia" w:ascii="仿宋_GB2312" w:hAnsi="新宋体" w:eastAsia="仿宋_GB2312"/>
          <w:sz w:val="32"/>
          <w:szCs w:val="32"/>
        </w:rPr>
        <w:t>。为规范开展评审工作，</w:t>
      </w:r>
      <w:r>
        <w:rPr>
          <w:rFonts w:ascii="仿宋_GB2312" w:hAnsi="新宋体" w:eastAsia="仿宋_GB2312"/>
          <w:sz w:val="32"/>
          <w:szCs w:val="32"/>
        </w:rPr>
        <w:t>特制定本办法。</w:t>
      </w:r>
    </w:p>
    <w:p w14:paraId="4E062D5E">
      <w:pPr>
        <w:pStyle w:val="4"/>
        <w:spacing w:before="50" w:line="560" w:lineRule="exact"/>
        <w:ind w:firstLine="643" w:firstLineChars="200"/>
        <w:jc w:val="both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b/>
          <w:bCs/>
          <w:sz w:val="32"/>
          <w:szCs w:val="32"/>
        </w:rPr>
        <w:t>第二条</w:t>
      </w:r>
      <w:r>
        <w:rPr>
          <w:rFonts w:ascii="仿宋_GB2312" w:hAnsi="新宋体" w:eastAsia="仿宋_GB2312"/>
          <w:sz w:val="32"/>
          <w:szCs w:val="32"/>
        </w:rPr>
        <w:t xml:space="preserve">  质量技术奖贯彻尊重知识、尊重人才的方针。</w:t>
      </w:r>
    </w:p>
    <w:p w14:paraId="7B12F7E6">
      <w:pPr>
        <w:pStyle w:val="4"/>
        <w:spacing w:before="50" w:line="560" w:lineRule="exact"/>
        <w:ind w:firstLine="643" w:firstLineChars="200"/>
        <w:jc w:val="both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b/>
          <w:bCs/>
          <w:sz w:val="32"/>
          <w:szCs w:val="32"/>
        </w:rPr>
        <w:t>第三条</w:t>
      </w:r>
      <w:r>
        <w:rPr>
          <w:rFonts w:ascii="仿宋_GB2312" w:hAnsi="新宋体" w:eastAsia="仿宋_GB2312"/>
          <w:sz w:val="32"/>
          <w:szCs w:val="32"/>
        </w:rPr>
        <w:t xml:space="preserve">  为维护质量技术奖的严肃性和权威性，质量技术奖评审工作</w:t>
      </w:r>
      <w:r>
        <w:rPr>
          <w:rFonts w:hint="eastAsia" w:ascii="仿宋_GB2312" w:hAnsi="新宋体" w:eastAsia="仿宋_GB2312"/>
          <w:sz w:val="32"/>
          <w:szCs w:val="32"/>
        </w:rPr>
        <w:t>遵循</w:t>
      </w:r>
      <w:r>
        <w:rPr>
          <w:rFonts w:ascii="仿宋_GB2312" w:hAnsi="新宋体" w:eastAsia="仿宋_GB2312"/>
          <w:sz w:val="32"/>
          <w:szCs w:val="32"/>
        </w:rPr>
        <w:t>公开、公平、公正的原则，不受任何组织和个人非法干涉。</w:t>
      </w:r>
    </w:p>
    <w:p w14:paraId="4216F016">
      <w:pPr>
        <w:pStyle w:val="4"/>
        <w:spacing w:before="50" w:line="560" w:lineRule="exact"/>
        <w:ind w:firstLine="643" w:firstLineChars="200"/>
        <w:jc w:val="both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b/>
          <w:bCs/>
          <w:sz w:val="32"/>
          <w:szCs w:val="32"/>
        </w:rPr>
        <w:t>第四条</w:t>
      </w:r>
      <w:r>
        <w:rPr>
          <w:rFonts w:ascii="仿宋_GB2312" w:hAnsi="新宋体" w:eastAsia="仿宋_GB2312"/>
          <w:sz w:val="32"/>
          <w:szCs w:val="32"/>
        </w:rPr>
        <w:t xml:space="preserve">  中国质量协会设立质量技术奖励工作办公室，负责质量技术奖</w:t>
      </w:r>
      <w:r>
        <w:rPr>
          <w:rFonts w:hint="eastAsia" w:ascii="仿宋_GB2312" w:hAnsi="新宋体" w:eastAsia="仿宋_GB2312"/>
          <w:sz w:val="32"/>
          <w:szCs w:val="32"/>
        </w:rPr>
        <w:t>评审活动的组织</w:t>
      </w:r>
      <w:r>
        <w:rPr>
          <w:rFonts w:ascii="仿宋_GB2312" w:hAnsi="新宋体" w:eastAsia="仿宋_GB2312"/>
          <w:sz w:val="32"/>
          <w:szCs w:val="32"/>
        </w:rPr>
        <w:t>工作。</w:t>
      </w:r>
    </w:p>
    <w:p w14:paraId="3AA2E1E6">
      <w:pPr>
        <w:pStyle w:val="4"/>
        <w:spacing w:before="50" w:line="560" w:lineRule="exact"/>
        <w:ind w:firstLine="643" w:firstLineChars="200"/>
        <w:jc w:val="both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b/>
          <w:bCs/>
          <w:sz w:val="32"/>
          <w:szCs w:val="32"/>
        </w:rPr>
        <w:t>第五条</w:t>
      </w:r>
      <w:r>
        <w:rPr>
          <w:rFonts w:ascii="仿宋_GB2312" w:hAnsi="新宋体" w:eastAsia="仿宋_GB2312"/>
          <w:sz w:val="32"/>
          <w:szCs w:val="32"/>
        </w:rPr>
        <w:t xml:space="preserve">  质量技术奖的奖励资金由中国质量协会自行筹集，并可接受支持和关心中国质量事业的国内外企事业单位、组织和个人的捐赠。</w:t>
      </w:r>
    </w:p>
    <w:p w14:paraId="497B415B">
      <w:pPr>
        <w:pStyle w:val="4"/>
        <w:spacing w:before="156" w:beforeLines="50" w:beforeAutospacing="0" w:line="560" w:lineRule="exact"/>
        <w:jc w:val="center"/>
        <w:outlineLvl w:val="0"/>
        <w:rPr>
          <w:rFonts w:ascii="黑体" w:hAnsi="黑体" w:eastAsia="黑体"/>
          <w:sz w:val="32"/>
          <w:szCs w:val="32"/>
        </w:rPr>
      </w:pPr>
      <w:r>
        <w:rPr>
          <w:rStyle w:val="7"/>
          <w:rFonts w:hint="eastAsia" w:ascii="黑体" w:hAnsi="黑体" w:eastAsia="黑体"/>
          <w:b w:val="0"/>
          <w:bCs w:val="0"/>
          <w:sz w:val="32"/>
          <w:szCs w:val="32"/>
        </w:rPr>
        <w:t>第二章</w:t>
      </w:r>
      <w:r>
        <w:rPr>
          <w:rStyle w:val="7"/>
          <w:rFonts w:ascii="黑体" w:hAnsi="黑体" w:eastAsia="黑体"/>
          <w:b w:val="0"/>
          <w:bCs w:val="0"/>
          <w:sz w:val="32"/>
          <w:szCs w:val="32"/>
        </w:rPr>
        <w:t xml:space="preserve"> 质量技术奖的设置</w:t>
      </w:r>
    </w:p>
    <w:p w14:paraId="440D89A2">
      <w:pPr>
        <w:pStyle w:val="4"/>
        <w:spacing w:before="50" w:line="560" w:lineRule="exact"/>
        <w:ind w:firstLine="643" w:firstLineChars="200"/>
        <w:jc w:val="both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b/>
          <w:bCs/>
          <w:sz w:val="32"/>
          <w:szCs w:val="32"/>
        </w:rPr>
        <w:t>第六条</w:t>
      </w:r>
      <w:r>
        <w:rPr>
          <w:rFonts w:ascii="仿宋_GB2312" w:hAnsi="新宋体" w:eastAsia="仿宋_GB2312"/>
          <w:color w:val="FF0000"/>
          <w:sz w:val="32"/>
          <w:szCs w:val="32"/>
        </w:rPr>
        <w:t xml:space="preserve">  </w:t>
      </w:r>
      <w:r>
        <w:rPr>
          <w:rFonts w:hint="eastAsia" w:ascii="仿宋_GB2312" w:hAnsi="新宋体" w:eastAsia="仿宋_GB2312"/>
          <w:sz w:val="32"/>
          <w:szCs w:val="32"/>
        </w:rPr>
        <w:t>质量技术奖包含项目奖和个人奖两个类别。</w:t>
      </w:r>
    </w:p>
    <w:p w14:paraId="1F058AA6">
      <w:pPr>
        <w:pStyle w:val="4"/>
        <w:spacing w:before="50" w:line="560" w:lineRule="exact"/>
        <w:ind w:firstLine="643" w:firstLineChars="200"/>
        <w:jc w:val="both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b/>
          <w:bCs/>
          <w:sz w:val="32"/>
          <w:szCs w:val="32"/>
        </w:rPr>
        <w:t>第七条</w:t>
      </w:r>
      <w:r>
        <w:rPr>
          <w:rFonts w:hint="eastAsia" w:ascii="仿宋_GB2312" w:hAnsi="新宋体" w:eastAsia="仿宋_GB2312"/>
          <w:sz w:val="32"/>
          <w:szCs w:val="32"/>
        </w:rPr>
        <w:t xml:space="preserve">  项目奖旨在激励和表彰开发和利用先进技术、创新质量管理方法，在重大质量瓶颈问题攻关、推动行业或产业质量提升方面做出突出贡献的组织和个人。项目奖设一等奖、二等奖和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三等</w:t>
      </w:r>
      <w:r>
        <w:rPr>
          <w:rFonts w:hint="eastAsia" w:ascii="仿宋_GB2312" w:hAnsi="新宋体" w:eastAsia="仿宋_GB2312"/>
          <w:sz w:val="32"/>
          <w:szCs w:val="32"/>
        </w:rPr>
        <w:t>奖3个等级。</w:t>
      </w:r>
    </w:p>
    <w:p w14:paraId="4446E548">
      <w:pPr>
        <w:pStyle w:val="4"/>
        <w:spacing w:before="50" w:line="560" w:lineRule="exact"/>
        <w:ind w:firstLine="643" w:firstLineChars="200"/>
        <w:jc w:val="both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b/>
          <w:bCs/>
          <w:sz w:val="32"/>
          <w:szCs w:val="32"/>
        </w:rPr>
        <w:t>第八条</w:t>
      </w:r>
      <w:r>
        <w:rPr>
          <w:rFonts w:hint="eastAsia" w:ascii="仿宋_GB2312" w:hAnsi="新宋体" w:eastAsia="仿宋_GB2312"/>
          <w:sz w:val="32"/>
          <w:szCs w:val="32"/>
        </w:rPr>
        <w:t xml:space="preserve">  个人奖旨在激励和表彰在突破和创新质量技术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方面</w:t>
      </w:r>
      <w:r>
        <w:rPr>
          <w:rFonts w:hint="eastAsia" w:ascii="仿宋_GB2312" w:hAnsi="新宋体" w:eastAsia="仿宋_GB2312"/>
          <w:sz w:val="32"/>
          <w:szCs w:val="32"/>
        </w:rPr>
        <w:t>做出突出贡献的个人。个人奖面向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新宋体" w:eastAsia="仿宋_GB2312"/>
          <w:sz w:val="32"/>
          <w:szCs w:val="32"/>
        </w:rPr>
        <w:t>质量技术工作者和质量专家，授予“质量技术个人奖”。</w:t>
      </w:r>
    </w:p>
    <w:p w14:paraId="3861A044">
      <w:pPr>
        <w:pStyle w:val="4"/>
        <w:spacing w:before="50" w:line="560" w:lineRule="exact"/>
        <w:ind w:firstLine="643" w:firstLineChars="200"/>
        <w:jc w:val="both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b/>
          <w:bCs/>
          <w:sz w:val="32"/>
          <w:szCs w:val="32"/>
        </w:rPr>
        <w:t>第九条</w:t>
      </w:r>
      <w:r>
        <w:rPr>
          <w:rFonts w:hint="eastAsia" w:ascii="仿宋_GB2312" w:hAnsi="新宋体" w:eastAsia="仿宋_GB2312"/>
          <w:sz w:val="32"/>
          <w:szCs w:val="32"/>
        </w:rPr>
        <w:t xml:space="preserve"> </w:t>
      </w:r>
      <w:r>
        <w:rPr>
          <w:rFonts w:ascii="仿宋_GB2312" w:hAnsi="新宋体" w:eastAsia="仿宋_GB2312"/>
          <w:sz w:val="32"/>
          <w:szCs w:val="32"/>
        </w:rPr>
        <w:t xml:space="preserve"> </w:t>
      </w:r>
      <w:r>
        <w:rPr>
          <w:rFonts w:hint="eastAsia" w:ascii="仿宋_GB2312" w:hAnsi="新宋体" w:eastAsia="仿宋_GB2312"/>
          <w:sz w:val="32"/>
          <w:szCs w:val="32"/>
        </w:rPr>
        <w:t>质量技术奖每年评选一次。项目奖每次授一等奖不超过</w:t>
      </w:r>
      <w:r>
        <w:rPr>
          <w:rFonts w:ascii="仿宋_GB2312" w:hAnsi="新宋体" w:eastAsia="仿宋_GB2312"/>
          <w:sz w:val="32"/>
          <w:szCs w:val="32"/>
        </w:rPr>
        <w:t>10项，</w:t>
      </w:r>
      <w:r>
        <w:rPr>
          <w:rFonts w:hint="eastAsia" w:ascii="仿宋_GB2312" w:hAnsi="新宋体" w:eastAsia="仿宋_GB2312"/>
          <w:sz w:val="32"/>
          <w:szCs w:val="32"/>
        </w:rPr>
        <w:t>总授奖项目数量不超过当年受理项目总数的</w:t>
      </w:r>
      <w:r>
        <w:rPr>
          <w:rFonts w:ascii="仿宋_GB2312" w:hAnsi="新宋体" w:eastAsia="仿宋_GB2312"/>
          <w:sz w:val="32"/>
          <w:szCs w:val="32"/>
        </w:rPr>
        <w:t>3</w:t>
      </w:r>
      <w:r>
        <w:rPr>
          <w:rFonts w:hint="eastAsia" w:ascii="仿宋_GB2312" w:hAnsi="新宋体" w:eastAsia="仿宋_GB2312"/>
          <w:sz w:val="32"/>
          <w:szCs w:val="32"/>
        </w:rPr>
        <w:t>0%。个人奖每次授奖不超过</w:t>
      </w:r>
      <w:r>
        <w:rPr>
          <w:rFonts w:ascii="仿宋_GB2312" w:hAnsi="新宋体" w:eastAsia="仿宋_GB2312"/>
          <w:sz w:val="32"/>
          <w:szCs w:val="32"/>
        </w:rPr>
        <w:t>10</w:t>
      </w:r>
      <w:r>
        <w:rPr>
          <w:rFonts w:hint="eastAsia" w:ascii="仿宋_GB2312" w:hAnsi="新宋体" w:eastAsia="仿宋_GB2312"/>
          <w:sz w:val="32"/>
          <w:szCs w:val="32"/>
        </w:rPr>
        <w:t>名。</w:t>
      </w:r>
    </w:p>
    <w:p w14:paraId="5472556F">
      <w:pPr>
        <w:pStyle w:val="4"/>
        <w:spacing w:before="156" w:beforeLines="50" w:beforeAutospacing="0" w:line="560" w:lineRule="exact"/>
        <w:jc w:val="center"/>
        <w:outlineLvl w:val="0"/>
        <w:rPr>
          <w:rFonts w:ascii="黑体" w:hAnsi="黑体" w:eastAsia="黑体"/>
          <w:sz w:val="32"/>
          <w:szCs w:val="32"/>
        </w:rPr>
      </w:pPr>
      <w:r>
        <w:rPr>
          <w:rStyle w:val="7"/>
          <w:rFonts w:hint="eastAsia" w:ascii="黑体" w:hAnsi="黑体" w:eastAsia="黑体"/>
          <w:b w:val="0"/>
          <w:bCs w:val="0"/>
          <w:sz w:val="32"/>
          <w:szCs w:val="32"/>
        </w:rPr>
        <w:t>第三章</w:t>
      </w:r>
      <w:r>
        <w:rPr>
          <w:rStyle w:val="7"/>
          <w:rFonts w:ascii="黑体" w:hAnsi="黑体" w:eastAsia="黑体"/>
          <w:b w:val="0"/>
          <w:bCs w:val="0"/>
          <w:sz w:val="32"/>
          <w:szCs w:val="32"/>
        </w:rPr>
        <w:t xml:space="preserve"> 质量技术奖的评审和授</w:t>
      </w:r>
      <w:r>
        <w:rPr>
          <w:rStyle w:val="7"/>
          <w:rFonts w:hint="eastAsia" w:ascii="黑体" w:hAnsi="黑体" w:eastAsia="黑体"/>
          <w:b w:val="0"/>
          <w:bCs w:val="0"/>
          <w:sz w:val="32"/>
          <w:szCs w:val="32"/>
        </w:rPr>
        <w:t>奖</w:t>
      </w:r>
    </w:p>
    <w:p w14:paraId="15F122E6">
      <w:pPr>
        <w:pStyle w:val="4"/>
        <w:spacing w:before="50" w:line="560" w:lineRule="exact"/>
        <w:ind w:firstLine="643" w:firstLineChars="200"/>
        <w:jc w:val="both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b/>
          <w:bCs/>
          <w:sz w:val="32"/>
          <w:szCs w:val="32"/>
        </w:rPr>
        <w:t>第十条</w:t>
      </w:r>
      <w:r>
        <w:rPr>
          <w:rFonts w:ascii="仿宋_GB2312" w:hAnsi="新宋体" w:eastAsia="仿宋_GB2312"/>
          <w:sz w:val="32"/>
          <w:szCs w:val="32"/>
        </w:rPr>
        <w:t xml:space="preserve">  </w:t>
      </w:r>
      <w:r>
        <w:rPr>
          <w:rFonts w:hint="eastAsia" w:ascii="仿宋_GB2312" w:hAnsi="新宋体" w:eastAsia="仿宋_GB2312"/>
          <w:sz w:val="32"/>
          <w:szCs w:val="32"/>
        </w:rPr>
        <w:t>质量技术奖实行自愿申报制。</w:t>
      </w:r>
      <w:r>
        <w:rPr>
          <w:rFonts w:ascii="仿宋_GB2312" w:hAnsi="新宋体" w:eastAsia="仿宋_GB2312"/>
          <w:sz w:val="32"/>
          <w:szCs w:val="32"/>
        </w:rPr>
        <w:t>申报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项目</w:t>
      </w:r>
      <w:r>
        <w:rPr>
          <w:rFonts w:ascii="仿宋_GB2312" w:hAnsi="新宋体" w:eastAsia="仿宋_GB2312"/>
          <w:sz w:val="32"/>
          <w:szCs w:val="32"/>
        </w:rPr>
        <w:t>或个人应按规定填写统一格式的申报书，提供必要的证明或评价材料，所提供的材料应当完整、真实、可靠。</w:t>
      </w:r>
      <w:r>
        <w:rPr>
          <w:rFonts w:hint="eastAsia" w:ascii="仿宋_GB2312" w:hAnsi="新宋体" w:eastAsia="仿宋_GB2312"/>
          <w:sz w:val="32"/>
          <w:szCs w:val="32"/>
        </w:rPr>
        <w:t>涉及国防、国家安全领域的保密项目及其完成人，在非脱密的情况下不得申报项目奖。</w:t>
      </w:r>
    </w:p>
    <w:p w14:paraId="7A451CF1">
      <w:pPr>
        <w:pStyle w:val="4"/>
        <w:spacing w:before="50" w:line="560" w:lineRule="exact"/>
        <w:ind w:firstLine="643" w:firstLineChars="200"/>
        <w:jc w:val="both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b/>
          <w:bCs/>
          <w:sz w:val="32"/>
          <w:szCs w:val="32"/>
        </w:rPr>
        <w:t>第十一条</w:t>
      </w:r>
      <w:r>
        <w:rPr>
          <w:rFonts w:ascii="仿宋_GB2312" w:hAnsi="新宋体" w:eastAsia="仿宋_GB2312"/>
          <w:sz w:val="32"/>
          <w:szCs w:val="32"/>
        </w:rPr>
        <w:t xml:space="preserve">  </w:t>
      </w:r>
      <w:r>
        <w:rPr>
          <w:rFonts w:hint="eastAsia" w:ascii="仿宋_GB2312" w:hAnsi="新宋体" w:eastAsia="仿宋_GB2312"/>
          <w:sz w:val="32"/>
          <w:szCs w:val="32"/>
        </w:rPr>
        <w:t>中国质量协会建立质量技术领域的评审专家库，组成相应的评审委员会。</w:t>
      </w:r>
      <w:r>
        <w:rPr>
          <w:rFonts w:ascii="仿宋_GB2312" w:hAnsi="新宋体" w:eastAsia="仿宋_GB2312"/>
          <w:sz w:val="32"/>
          <w:szCs w:val="32"/>
        </w:rPr>
        <w:t>评审委员会</w:t>
      </w:r>
      <w:r>
        <w:rPr>
          <w:rFonts w:hint="eastAsia" w:ascii="仿宋_GB2312" w:hAnsi="新宋体" w:eastAsia="仿宋_GB2312"/>
          <w:sz w:val="32"/>
          <w:szCs w:val="32"/>
        </w:rPr>
        <w:t>按照评审规则和标准评审，</w:t>
      </w:r>
      <w:r>
        <w:rPr>
          <w:rFonts w:ascii="仿宋_GB2312" w:hAnsi="新宋体" w:eastAsia="仿宋_GB2312"/>
          <w:sz w:val="32"/>
          <w:szCs w:val="32"/>
        </w:rPr>
        <w:t>作出奖励项目及等级的</w:t>
      </w:r>
      <w:r>
        <w:rPr>
          <w:rFonts w:hint="eastAsia" w:ascii="仿宋_GB2312" w:hAnsi="新宋体" w:eastAsia="仿宋_GB2312"/>
          <w:sz w:val="32"/>
          <w:szCs w:val="32"/>
        </w:rPr>
        <w:t>提名</w:t>
      </w:r>
      <w:r>
        <w:rPr>
          <w:rFonts w:ascii="仿宋_GB2312" w:hAnsi="新宋体" w:eastAsia="仿宋_GB2312"/>
          <w:sz w:val="32"/>
          <w:szCs w:val="32"/>
        </w:rPr>
        <w:t>，经社会公示，报中国质量协会审定通过。</w:t>
      </w:r>
    </w:p>
    <w:p w14:paraId="77A5656F">
      <w:pPr>
        <w:pStyle w:val="4"/>
        <w:spacing w:before="50" w:line="560" w:lineRule="exact"/>
        <w:ind w:firstLine="643" w:firstLineChars="200"/>
        <w:jc w:val="both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b/>
          <w:bCs/>
          <w:sz w:val="32"/>
          <w:szCs w:val="32"/>
        </w:rPr>
        <w:t>第十二条</w:t>
      </w:r>
      <w:r>
        <w:rPr>
          <w:rFonts w:ascii="仿宋_GB2312" w:hAnsi="新宋体" w:eastAsia="仿宋_GB2312"/>
          <w:sz w:val="32"/>
          <w:szCs w:val="32"/>
        </w:rPr>
        <w:t xml:space="preserve">  质量技术奖的奖金数额，由中国质量协会根据当年财务情况或筹集的奖励资金情况确定。</w:t>
      </w:r>
    </w:p>
    <w:p w14:paraId="7951EA22">
      <w:pPr>
        <w:pStyle w:val="4"/>
        <w:spacing w:before="50" w:line="560" w:lineRule="exact"/>
        <w:ind w:firstLine="643" w:firstLineChars="200"/>
        <w:jc w:val="both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b/>
          <w:bCs/>
          <w:sz w:val="32"/>
          <w:szCs w:val="32"/>
        </w:rPr>
        <w:t>第十三条</w:t>
      </w:r>
      <w:r>
        <w:rPr>
          <w:rFonts w:ascii="仿宋_GB2312" w:hAnsi="新宋体" w:eastAsia="仿宋_GB2312"/>
          <w:sz w:val="32"/>
          <w:szCs w:val="32"/>
        </w:rPr>
        <w:t xml:space="preserve">  </w:t>
      </w:r>
      <w:r>
        <w:rPr>
          <w:rFonts w:hint="eastAsia" w:ascii="仿宋_GB2312" w:hAnsi="新宋体" w:eastAsia="仿宋_GB2312"/>
          <w:sz w:val="32"/>
          <w:szCs w:val="32"/>
        </w:rPr>
        <w:t>质量技术奖由中国质量协会颁发证书，授奖前须征得受奖对象的同意。</w:t>
      </w:r>
    </w:p>
    <w:p w14:paraId="67B5C485">
      <w:pPr>
        <w:pStyle w:val="4"/>
        <w:spacing w:before="156" w:beforeLines="50" w:beforeAutospacing="0" w:line="560" w:lineRule="exact"/>
        <w:jc w:val="center"/>
        <w:outlineLvl w:val="0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Style w:val="7"/>
          <w:rFonts w:hint="eastAsia" w:ascii="黑体" w:hAnsi="黑体" w:eastAsia="黑体"/>
          <w:b w:val="0"/>
          <w:bCs w:val="0"/>
          <w:sz w:val="32"/>
          <w:szCs w:val="32"/>
        </w:rPr>
        <w:t>第四章 罚 则</w:t>
      </w:r>
    </w:p>
    <w:p w14:paraId="1C50EFF9">
      <w:pPr>
        <w:pStyle w:val="4"/>
        <w:spacing w:before="156" w:line="560" w:lineRule="exact"/>
        <w:ind w:firstLine="643" w:firstLineChars="200"/>
        <w:jc w:val="both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b/>
          <w:bCs/>
          <w:sz w:val="32"/>
          <w:szCs w:val="32"/>
        </w:rPr>
        <w:t>第十四条</w:t>
      </w:r>
      <w:r>
        <w:rPr>
          <w:rFonts w:ascii="仿宋_GB2312" w:hAnsi="新宋体" w:eastAsia="仿宋_GB2312"/>
          <w:sz w:val="32"/>
          <w:szCs w:val="32"/>
        </w:rPr>
        <w:t xml:space="preserve">  申报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项目</w:t>
      </w:r>
      <w:r>
        <w:rPr>
          <w:rFonts w:ascii="仿宋_GB2312" w:hAnsi="新宋体" w:eastAsia="仿宋_GB2312"/>
          <w:sz w:val="32"/>
          <w:szCs w:val="32"/>
        </w:rPr>
        <w:t>或个人提供虚假数据、材料，或剽窃、侵夺他人的质量技术成果，以不正当手段骗取质量技术奖的，由</w:t>
      </w:r>
      <w:r>
        <w:rPr>
          <w:rFonts w:hint="eastAsia" w:ascii="仿宋_GB2312" w:hAnsi="新宋体" w:eastAsia="仿宋_GB2312"/>
          <w:sz w:val="32"/>
          <w:szCs w:val="32"/>
        </w:rPr>
        <w:t>中国质量协会</w:t>
      </w:r>
      <w:r>
        <w:rPr>
          <w:rFonts w:ascii="仿宋_GB2312" w:hAnsi="新宋体" w:eastAsia="仿宋_GB2312"/>
          <w:sz w:val="32"/>
          <w:szCs w:val="32"/>
        </w:rPr>
        <w:t>撤销奖励，追回</w:t>
      </w:r>
      <w:r>
        <w:rPr>
          <w:rFonts w:hint="eastAsia" w:ascii="仿宋_GB2312" w:hAnsi="新宋体" w:eastAsia="仿宋_GB2312"/>
          <w:sz w:val="32"/>
          <w:szCs w:val="32"/>
        </w:rPr>
        <w:t>证书和</w:t>
      </w:r>
      <w:r>
        <w:rPr>
          <w:rFonts w:ascii="仿宋_GB2312" w:hAnsi="新宋体" w:eastAsia="仿宋_GB2312"/>
          <w:sz w:val="32"/>
          <w:szCs w:val="32"/>
        </w:rPr>
        <w:t>奖金，在适当范围内予以通报批评，并取消其再次申报资格。</w:t>
      </w:r>
    </w:p>
    <w:p w14:paraId="48DF5742">
      <w:pPr>
        <w:pStyle w:val="4"/>
        <w:spacing w:before="156" w:line="560" w:lineRule="exact"/>
        <w:ind w:firstLine="643" w:firstLineChars="200"/>
        <w:jc w:val="both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b/>
          <w:bCs/>
          <w:sz w:val="32"/>
          <w:szCs w:val="32"/>
        </w:rPr>
        <w:t>第十五条</w:t>
      </w:r>
      <w:r>
        <w:rPr>
          <w:rFonts w:ascii="仿宋_GB2312" w:hAnsi="新宋体" w:eastAsia="仿宋_GB2312"/>
          <w:sz w:val="32"/>
          <w:szCs w:val="32"/>
        </w:rPr>
        <w:t xml:space="preserve">  参与质量技术奖评审活动和有关工作的人员在评审活动中弄虚作假、循私舞弊的，视情节轻重给予批评、教育，直至取消其参与质量</w:t>
      </w:r>
      <w:bookmarkStart w:id="1" w:name="_GoBack"/>
      <w:bookmarkEnd w:id="1"/>
      <w:r>
        <w:rPr>
          <w:rFonts w:ascii="仿宋_GB2312" w:hAnsi="新宋体" w:eastAsia="仿宋_GB2312"/>
          <w:sz w:val="32"/>
          <w:szCs w:val="32"/>
        </w:rPr>
        <w:t>技术奖评审工作的资格。</w:t>
      </w:r>
    </w:p>
    <w:p w14:paraId="2E70F86A">
      <w:pPr>
        <w:pStyle w:val="4"/>
        <w:spacing w:before="156" w:beforeLines="50" w:beforeAutospacing="0" w:line="560" w:lineRule="exact"/>
        <w:jc w:val="center"/>
        <w:outlineLvl w:val="0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Style w:val="7"/>
          <w:rFonts w:hint="eastAsia" w:ascii="黑体" w:hAnsi="黑体" w:eastAsia="黑体"/>
          <w:b w:val="0"/>
          <w:bCs w:val="0"/>
          <w:sz w:val="32"/>
          <w:szCs w:val="32"/>
        </w:rPr>
        <w:t>第五章 附 则</w:t>
      </w:r>
    </w:p>
    <w:p w14:paraId="033CB98D">
      <w:pPr>
        <w:pStyle w:val="4"/>
        <w:spacing w:before="156" w:line="560" w:lineRule="exact"/>
        <w:ind w:firstLine="643" w:firstLineChars="200"/>
        <w:jc w:val="both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b/>
          <w:bCs/>
          <w:sz w:val="32"/>
          <w:szCs w:val="32"/>
        </w:rPr>
        <w:t>第十六条</w:t>
      </w:r>
      <w:r>
        <w:rPr>
          <w:rFonts w:ascii="仿宋_GB2312" w:hAnsi="新宋体" w:eastAsia="仿宋_GB2312"/>
          <w:sz w:val="32"/>
          <w:szCs w:val="32"/>
        </w:rPr>
        <w:t xml:space="preserve">  质量技术奖实行异议制，接受社会监督。评审结果在中国质量协会官方网站上公布，自公布之日起</w:t>
      </w:r>
      <w:r>
        <w:rPr>
          <w:rFonts w:hint="eastAsia" w:ascii="仿宋_GB2312" w:hAnsi="新宋体" w:eastAsia="仿宋_GB2312"/>
          <w:sz w:val="32"/>
          <w:szCs w:val="32"/>
        </w:rPr>
        <w:t>五个工作日</w:t>
      </w:r>
      <w:r>
        <w:rPr>
          <w:rFonts w:ascii="仿宋_GB2312" w:hAnsi="新宋体" w:eastAsia="仿宋_GB2312"/>
          <w:sz w:val="32"/>
          <w:szCs w:val="32"/>
        </w:rPr>
        <w:t>内无异议，即为生效。</w:t>
      </w:r>
    </w:p>
    <w:p w14:paraId="5F80729D">
      <w:pPr>
        <w:pStyle w:val="4"/>
        <w:spacing w:before="50" w:line="560" w:lineRule="exact"/>
        <w:ind w:firstLine="643" w:firstLineChars="200"/>
        <w:jc w:val="both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b/>
          <w:bCs/>
          <w:sz w:val="32"/>
          <w:szCs w:val="32"/>
        </w:rPr>
        <w:t>第十七条</w:t>
      </w:r>
      <w:r>
        <w:rPr>
          <w:rFonts w:ascii="仿宋_GB2312" w:hAnsi="新宋体" w:eastAsia="仿宋_GB2312"/>
          <w:sz w:val="32"/>
          <w:szCs w:val="32"/>
        </w:rPr>
        <w:t xml:space="preserve">  本办法解释权归中国质量协会。</w:t>
      </w:r>
    </w:p>
    <w:p w14:paraId="1435059A">
      <w:pPr>
        <w:spacing w:before="50" w:line="560" w:lineRule="exact"/>
        <w:ind w:firstLine="643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第十八条</w:t>
      </w:r>
      <w:r>
        <w:rPr>
          <w:rFonts w:ascii="仿宋_GB2312" w:hAnsi="宋体" w:eastAsia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kern w:val="0"/>
          <w:sz w:val="32"/>
          <w:szCs w:val="32"/>
        </w:rPr>
        <w:t>本办法自公布之日起施行。</w:t>
      </w:r>
      <w:bookmarkEnd w:id="0"/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iZWQxMzMwZWI2OTU0ZDIzYmEwZmE4MzRjMWZjOWUifQ=="/>
  </w:docVars>
  <w:rsids>
    <w:rsidRoot w:val="00512FC9"/>
    <w:rsid w:val="000002CB"/>
    <w:rsid w:val="000039C5"/>
    <w:rsid w:val="000056EE"/>
    <w:rsid w:val="00022A9D"/>
    <w:rsid w:val="00024D5B"/>
    <w:rsid w:val="000263B3"/>
    <w:rsid w:val="000273FD"/>
    <w:rsid w:val="000278C1"/>
    <w:rsid w:val="000438F1"/>
    <w:rsid w:val="00046058"/>
    <w:rsid w:val="00047D2A"/>
    <w:rsid w:val="000523D4"/>
    <w:rsid w:val="00056CB8"/>
    <w:rsid w:val="0007049B"/>
    <w:rsid w:val="00073050"/>
    <w:rsid w:val="000733BD"/>
    <w:rsid w:val="00074719"/>
    <w:rsid w:val="00082039"/>
    <w:rsid w:val="000831F9"/>
    <w:rsid w:val="000A34F3"/>
    <w:rsid w:val="000A4DD6"/>
    <w:rsid w:val="000A6F3F"/>
    <w:rsid w:val="000B39D7"/>
    <w:rsid w:val="000B4BBC"/>
    <w:rsid w:val="000B64CA"/>
    <w:rsid w:val="000D4770"/>
    <w:rsid w:val="00101F06"/>
    <w:rsid w:val="0011111F"/>
    <w:rsid w:val="0012594A"/>
    <w:rsid w:val="00145D08"/>
    <w:rsid w:val="00146AEC"/>
    <w:rsid w:val="00153F4F"/>
    <w:rsid w:val="00157BA6"/>
    <w:rsid w:val="00165066"/>
    <w:rsid w:val="00192C79"/>
    <w:rsid w:val="0019318A"/>
    <w:rsid w:val="001A102E"/>
    <w:rsid w:val="001A403E"/>
    <w:rsid w:val="001A5035"/>
    <w:rsid w:val="001A6366"/>
    <w:rsid w:val="001B0128"/>
    <w:rsid w:val="001B01A9"/>
    <w:rsid w:val="001D6F19"/>
    <w:rsid w:val="001E4D1C"/>
    <w:rsid w:val="001E690F"/>
    <w:rsid w:val="001F455A"/>
    <w:rsid w:val="00200D84"/>
    <w:rsid w:val="00214ED6"/>
    <w:rsid w:val="002210FA"/>
    <w:rsid w:val="00230890"/>
    <w:rsid w:val="002371D9"/>
    <w:rsid w:val="00247F54"/>
    <w:rsid w:val="0025085D"/>
    <w:rsid w:val="00253B81"/>
    <w:rsid w:val="002645D9"/>
    <w:rsid w:val="00286C10"/>
    <w:rsid w:val="002D287B"/>
    <w:rsid w:val="002D550A"/>
    <w:rsid w:val="002F68DE"/>
    <w:rsid w:val="00317A34"/>
    <w:rsid w:val="00321AC5"/>
    <w:rsid w:val="0032212F"/>
    <w:rsid w:val="003570DD"/>
    <w:rsid w:val="00357A58"/>
    <w:rsid w:val="00364347"/>
    <w:rsid w:val="003732AE"/>
    <w:rsid w:val="00376802"/>
    <w:rsid w:val="00376FD5"/>
    <w:rsid w:val="00395CDF"/>
    <w:rsid w:val="003A798E"/>
    <w:rsid w:val="003B19E7"/>
    <w:rsid w:val="003B62FC"/>
    <w:rsid w:val="003C4ECF"/>
    <w:rsid w:val="003C6413"/>
    <w:rsid w:val="003D2390"/>
    <w:rsid w:val="003D261C"/>
    <w:rsid w:val="003F17EC"/>
    <w:rsid w:val="003F2D2D"/>
    <w:rsid w:val="003F373C"/>
    <w:rsid w:val="00405977"/>
    <w:rsid w:val="00413F15"/>
    <w:rsid w:val="00441D20"/>
    <w:rsid w:val="004446F9"/>
    <w:rsid w:val="004464A3"/>
    <w:rsid w:val="00453DCA"/>
    <w:rsid w:val="0046021F"/>
    <w:rsid w:val="00461077"/>
    <w:rsid w:val="004828A2"/>
    <w:rsid w:val="0049281B"/>
    <w:rsid w:val="004B299C"/>
    <w:rsid w:val="004D1786"/>
    <w:rsid w:val="004D6D42"/>
    <w:rsid w:val="004E0337"/>
    <w:rsid w:val="004E5307"/>
    <w:rsid w:val="004F0FF0"/>
    <w:rsid w:val="004F23CB"/>
    <w:rsid w:val="004F2DC7"/>
    <w:rsid w:val="004F399D"/>
    <w:rsid w:val="004F5555"/>
    <w:rsid w:val="00512FC9"/>
    <w:rsid w:val="005204F1"/>
    <w:rsid w:val="00530A4B"/>
    <w:rsid w:val="00531BB0"/>
    <w:rsid w:val="00550447"/>
    <w:rsid w:val="005607A0"/>
    <w:rsid w:val="00583391"/>
    <w:rsid w:val="00584DCA"/>
    <w:rsid w:val="005D6114"/>
    <w:rsid w:val="005E1C05"/>
    <w:rsid w:val="005F11FB"/>
    <w:rsid w:val="00601183"/>
    <w:rsid w:val="00606090"/>
    <w:rsid w:val="00620D1E"/>
    <w:rsid w:val="00622557"/>
    <w:rsid w:val="00623D9C"/>
    <w:rsid w:val="00627BF6"/>
    <w:rsid w:val="00650D65"/>
    <w:rsid w:val="006513E6"/>
    <w:rsid w:val="00651F34"/>
    <w:rsid w:val="00655B0B"/>
    <w:rsid w:val="00670C86"/>
    <w:rsid w:val="00680EC6"/>
    <w:rsid w:val="00682351"/>
    <w:rsid w:val="006A6BA9"/>
    <w:rsid w:val="006B1931"/>
    <w:rsid w:val="006B2F1E"/>
    <w:rsid w:val="006B3A55"/>
    <w:rsid w:val="006B68B6"/>
    <w:rsid w:val="006B6A65"/>
    <w:rsid w:val="006C176E"/>
    <w:rsid w:val="006C4B73"/>
    <w:rsid w:val="006D0239"/>
    <w:rsid w:val="006D7D63"/>
    <w:rsid w:val="006E52F1"/>
    <w:rsid w:val="006F72FA"/>
    <w:rsid w:val="00701DB5"/>
    <w:rsid w:val="0070623D"/>
    <w:rsid w:val="00724882"/>
    <w:rsid w:val="007452AC"/>
    <w:rsid w:val="00753910"/>
    <w:rsid w:val="00765905"/>
    <w:rsid w:val="00784A8E"/>
    <w:rsid w:val="00790DF4"/>
    <w:rsid w:val="007A024E"/>
    <w:rsid w:val="007B1148"/>
    <w:rsid w:val="007C2BC7"/>
    <w:rsid w:val="007E3B5D"/>
    <w:rsid w:val="00801534"/>
    <w:rsid w:val="008142B2"/>
    <w:rsid w:val="00816B04"/>
    <w:rsid w:val="008274B7"/>
    <w:rsid w:val="00827736"/>
    <w:rsid w:val="0083491B"/>
    <w:rsid w:val="00836B65"/>
    <w:rsid w:val="00837760"/>
    <w:rsid w:val="0085495A"/>
    <w:rsid w:val="00863867"/>
    <w:rsid w:val="00895298"/>
    <w:rsid w:val="0089728D"/>
    <w:rsid w:val="008A01FB"/>
    <w:rsid w:val="008A40CF"/>
    <w:rsid w:val="008B148E"/>
    <w:rsid w:val="008B2014"/>
    <w:rsid w:val="008B6374"/>
    <w:rsid w:val="008C0880"/>
    <w:rsid w:val="008C3D59"/>
    <w:rsid w:val="008D2D76"/>
    <w:rsid w:val="008D439C"/>
    <w:rsid w:val="008D6DF5"/>
    <w:rsid w:val="008E3E04"/>
    <w:rsid w:val="008E4856"/>
    <w:rsid w:val="008E67DB"/>
    <w:rsid w:val="008F53A7"/>
    <w:rsid w:val="008F58FE"/>
    <w:rsid w:val="00906F02"/>
    <w:rsid w:val="00911AB7"/>
    <w:rsid w:val="00912A1F"/>
    <w:rsid w:val="00915E7B"/>
    <w:rsid w:val="0092653F"/>
    <w:rsid w:val="00930A25"/>
    <w:rsid w:val="00934577"/>
    <w:rsid w:val="00937F04"/>
    <w:rsid w:val="00950C7D"/>
    <w:rsid w:val="00967087"/>
    <w:rsid w:val="00980269"/>
    <w:rsid w:val="00982B45"/>
    <w:rsid w:val="00990270"/>
    <w:rsid w:val="0099335B"/>
    <w:rsid w:val="00994050"/>
    <w:rsid w:val="00995BE8"/>
    <w:rsid w:val="009B5342"/>
    <w:rsid w:val="009B6200"/>
    <w:rsid w:val="009E09F2"/>
    <w:rsid w:val="009E6234"/>
    <w:rsid w:val="009F109E"/>
    <w:rsid w:val="009F263C"/>
    <w:rsid w:val="00A005E6"/>
    <w:rsid w:val="00A06476"/>
    <w:rsid w:val="00A10F4F"/>
    <w:rsid w:val="00A16649"/>
    <w:rsid w:val="00A77CEF"/>
    <w:rsid w:val="00AA7D40"/>
    <w:rsid w:val="00AB3258"/>
    <w:rsid w:val="00AB73F6"/>
    <w:rsid w:val="00AC73F1"/>
    <w:rsid w:val="00AC745D"/>
    <w:rsid w:val="00AD1945"/>
    <w:rsid w:val="00AD3665"/>
    <w:rsid w:val="00B05977"/>
    <w:rsid w:val="00B12A2A"/>
    <w:rsid w:val="00B17FC8"/>
    <w:rsid w:val="00B25818"/>
    <w:rsid w:val="00B272BB"/>
    <w:rsid w:val="00B329EF"/>
    <w:rsid w:val="00B54EC0"/>
    <w:rsid w:val="00B77626"/>
    <w:rsid w:val="00B87FAD"/>
    <w:rsid w:val="00B96965"/>
    <w:rsid w:val="00BA0F37"/>
    <w:rsid w:val="00BA20B4"/>
    <w:rsid w:val="00BC34D8"/>
    <w:rsid w:val="00BC45DD"/>
    <w:rsid w:val="00BC5ED4"/>
    <w:rsid w:val="00BC6956"/>
    <w:rsid w:val="00BC6D2B"/>
    <w:rsid w:val="00BD17EB"/>
    <w:rsid w:val="00BD7B6D"/>
    <w:rsid w:val="00BE2096"/>
    <w:rsid w:val="00BE5FC3"/>
    <w:rsid w:val="00BF754D"/>
    <w:rsid w:val="00C00AEA"/>
    <w:rsid w:val="00C021A7"/>
    <w:rsid w:val="00C0269A"/>
    <w:rsid w:val="00C026F3"/>
    <w:rsid w:val="00C03397"/>
    <w:rsid w:val="00C041FD"/>
    <w:rsid w:val="00C223DB"/>
    <w:rsid w:val="00C27425"/>
    <w:rsid w:val="00C31833"/>
    <w:rsid w:val="00C343C6"/>
    <w:rsid w:val="00C46412"/>
    <w:rsid w:val="00C5576E"/>
    <w:rsid w:val="00C611FE"/>
    <w:rsid w:val="00C656DD"/>
    <w:rsid w:val="00C72B93"/>
    <w:rsid w:val="00C82D05"/>
    <w:rsid w:val="00C86351"/>
    <w:rsid w:val="00CA08BD"/>
    <w:rsid w:val="00CA3A90"/>
    <w:rsid w:val="00CB76F4"/>
    <w:rsid w:val="00CD579B"/>
    <w:rsid w:val="00CE67B5"/>
    <w:rsid w:val="00CE794D"/>
    <w:rsid w:val="00CF2287"/>
    <w:rsid w:val="00CF6E7F"/>
    <w:rsid w:val="00D046BC"/>
    <w:rsid w:val="00D13B73"/>
    <w:rsid w:val="00D144BC"/>
    <w:rsid w:val="00D1584E"/>
    <w:rsid w:val="00D26695"/>
    <w:rsid w:val="00D319AE"/>
    <w:rsid w:val="00D31F4D"/>
    <w:rsid w:val="00D33DD6"/>
    <w:rsid w:val="00D50766"/>
    <w:rsid w:val="00D55618"/>
    <w:rsid w:val="00D563E5"/>
    <w:rsid w:val="00D63319"/>
    <w:rsid w:val="00D666FB"/>
    <w:rsid w:val="00D71924"/>
    <w:rsid w:val="00D71B0C"/>
    <w:rsid w:val="00D71D4E"/>
    <w:rsid w:val="00D91FCF"/>
    <w:rsid w:val="00D92BD0"/>
    <w:rsid w:val="00DE7AB0"/>
    <w:rsid w:val="00E11172"/>
    <w:rsid w:val="00E22218"/>
    <w:rsid w:val="00E43F57"/>
    <w:rsid w:val="00E63369"/>
    <w:rsid w:val="00E70EAF"/>
    <w:rsid w:val="00E73BC5"/>
    <w:rsid w:val="00E903F5"/>
    <w:rsid w:val="00E90CFA"/>
    <w:rsid w:val="00EA0921"/>
    <w:rsid w:val="00EA139E"/>
    <w:rsid w:val="00EA2AF6"/>
    <w:rsid w:val="00EA5388"/>
    <w:rsid w:val="00EB2C45"/>
    <w:rsid w:val="00EB3BA3"/>
    <w:rsid w:val="00EC43C3"/>
    <w:rsid w:val="00ED2DF0"/>
    <w:rsid w:val="00ED4158"/>
    <w:rsid w:val="00EE4095"/>
    <w:rsid w:val="00EE61A6"/>
    <w:rsid w:val="00F013D3"/>
    <w:rsid w:val="00F04373"/>
    <w:rsid w:val="00F10F86"/>
    <w:rsid w:val="00F14653"/>
    <w:rsid w:val="00F242A2"/>
    <w:rsid w:val="00F254A4"/>
    <w:rsid w:val="00F361B8"/>
    <w:rsid w:val="00F445A6"/>
    <w:rsid w:val="00F453BF"/>
    <w:rsid w:val="00F47CB4"/>
    <w:rsid w:val="00F5374B"/>
    <w:rsid w:val="00F6484D"/>
    <w:rsid w:val="00F6677F"/>
    <w:rsid w:val="00F7589B"/>
    <w:rsid w:val="00F91B97"/>
    <w:rsid w:val="00FC2132"/>
    <w:rsid w:val="00FC7E51"/>
    <w:rsid w:val="00FE0226"/>
    <w:rsid w:val="00FE2E23"/>
    <w:rsid w:val="00FF0769"/>
    <w:rsid w:val="08547BD2"/>
    <w:rsid w:val="0D116EA1"/>
    <w:rsid w:val="0D554FDF"/>
    <w:rsid w:val="11276C93"/>
    <w:rsid w:val="1A0A145F"/>
    <w:rsid w:val="20DE3A94"/>
    <w:rsid w:val="21B225A8"/>
    <w:rsid w:val="25C7239A"/>
    <w:rsid w:val="2987431B"/>
    <w:rsid w:val="2C770A3E"/>
    <w:rsid w:val="2F3D2634"/>
    <w:rsid w:val="2FC07AEF"/>
    <w:rsid w:val="3174742A"/>
    <w:rsid w:val="3848736B"/>
    <w:rsid w:val="3A816B64"/>
    <w:rsid w:val="3ADD1FEC"/>
    <w:rsid w:val="3C0812EB"/>
    <w:rsid w:val="401D10DD"/>
    <w:rsid w:val="413A3B39"/>
    <w:rsid w:val="49785C2E"/>
    <w:rsid w:val="50FE2865"/>
    <w:rsid w:val="529E60AD"/>
    <w:rsid w:val="54D758A7"/>
    <w:rsid w:val="57D73DC1"/>
    <w:rsid w:val="5BC62BFC"/>
    <w:rsid w:val="5DD55A5F"/>
    <w:rsid w:val="63C56818"/>
    <w:rsid w:val="673F17B5"/>
    <w:rsid w:val="6CF44DF0"/>
    <w:rsid w:val="6FC562AC"/>
    <w:rsid w:val="78202F3D"/>
    <w:rsid w:val="7BF0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页眉 字符"/>
    <w:basedOn w:val="6"/>
    <w:link w:val="3"/>
    <w:autoRedefine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rFonts w:ascii="等线" w:hAnsi="等线" w:eastAsia="等线" w:cs="Times New Roman"/>
      <w:sz w:val="18"/>
      <w:szCs w:val="18"/>
    </w:rPr>
  </w:style>
  <w:style w:type="paragraph" w:customStyle="1" w:styleId="10">
    <w:name w:val="修订1"/>
    <w:autoRedefine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11">
    <w:name w:val="修订2"/>
    <w:hidden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12">
    <w:name w:val="Revision"/>
    <w:autoRedefine/>
    <w:hidden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C6903-4A7F-4A95-A89D-EAE0C0AF21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1122</Words>
  <Characters>1129</Characters>
  <Lines>8</Lines>
  <Paragraphs>2</Paragraphs>
  <TotalTime>1204</TotalTime>
  <ScaleCrop>false</ScaleCrop>
  <LinksUpToDate>false</LinksUpToDate>
  <CharactersWithSpaces>1173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2019-05-08T04:10:00Z</dcterms:created>
  <dc:creator>guoguo</dc:creator>
  <cp:lastModifiedBy>HT</cp:lastModifiedBy>
  <cp:lastPrinted>2023-03-06T01:09:00Z</cp:lastPrinted>
  <dcterms:modified xsi:type="dcterms:W3CDTF">2026-03-10T06:34:52Z</dcterms:modified>
  <cp:revision>227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2BEF792E29DE45BA85AA0949180855BC_12</vt:lpwstr>
  </property>
  <property fmtid="{D5CDD505-2E9C-101B-9397-08002B2CF9AE}" pid="4" name="KSOTemplateDocerSaveRecord">
    <vt:lpwstr>eyJoZGlkIjoiNmFiMDc3ZDMxZTlmOWQyMmU2ZmRkNjJkZmQwYjU4ZjciLCJ1c2VySWQiOiIyMzc0MjQ1MTMifQ==</vt:lpwstr>
  </property>
</Properties>
</file>