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387E">
      <w:pPr>
        <w:jc w:val="left"/>
        <w:rPr>
          <w:rFonts w:hint="eastAsia" w:ascii="黑体" w:hAnsi="黑体" w:eastAsia="黑体" w:cstheme="minorBidi"/>
          <w:bCs/>
          <w:sz w:val="32"/>
          <w:szCs w:val="32"/>
        </w:rPr>
      </w:pPr>
      <w:r>
        <w:rPr>
          <w:rFonts w:ascii="黑体" w:hAnsi="黑体" w:eastAsia="黑体" w:cstheme="minorBidi"/>
          <w:bCs/>
          <w:sz w:val="32"/>
          <w:szCs w:val="32"/>
        </w:rPr>
        <w:t>附</w:t>
      </w:r>
      <w:r>
        <w:rPr>
          <w:rFonts w:hint="eastAsia" w:ascii="黑体" w:hAnsi="黑体" w:eastAsia="黑体" w:cstheme="minorBidi"/>
          <w:bCs/>
          <w:sz w:val="32"/>
          <w:szCs w:val="32"/>
        </w:rPr>
        <w:t>件1</w:t>
      </w:r>
    </w:p>
    <w:p w14:paraId="4B957B26">
      <w:pPr>
        <w:spacing w:line="560" w:lineRule="exact"/>
        <w:jc w:val="center"/>
        <w:rPr>
          <w:rFonts w:ascii="Times New Roman" w:hAnsi="Times New Roman" w:eastAsia="方正小标宋_GBK"/>
          <w:bCs/>
          <w:sz w:val="44"/>
          <w:szCs w:val="44"/>
        </w:rPr>
      </w:pPr>
      <w:r>
        <w:rPr>
          <w:rFonts w:hint="eastAsia" w:ascii="方正小标宋_GBK" w:hAnsi="方正小标宋_GBK" w:eastAsia="方正小标宋_GBK" w:cs="方正小标宋_GBK"/>
          <w:bCs/>
          <w:sz w:val="44"/>
          <w:szCs w:val="44"/>
        </w:rPr>
        <w:t>2026</w:t>
      </w:r>
      <w:r>
        <w:rPr>
          <w:rFonts w:ascii="Times New Roman" w:hAnsi="Times New Roman" w:eastAsia="方正小标宋_GBK"/>
          <w:bCs/>
          <w:sz w:val="44"/>
          <w:szCs w:val="44"/>
        </w:rPr>
        <w:t>年度北京市</w:t>
      </w:r>
      <w:r>
        <w:rPr>
          <w:rFonts w:hint="eastAsia" w:ascii="Times New Roman" w:hAnsi="Times New Roman" w:eastAsia="方正小标宋_GBK"/>
          <w:bCs/>
          <w:sz w:val="44"/>
          <w:szCs w:val="44"/>
        </w:rPr>
        <w:t>自然科学基金</w:t>
      </w:r>
    </w:p>
    <w:p w14:paraId="2D48EBE0">
      <w:pPr>
        <w:spacing w:line="560" w:lineRule="exact"/>
        <w:jc w:val="center"/>
        <w:rPr>
          <w:rFonts w:ascii="Times New Roman" w:hAnsi="Times New Roman" w:eastAsia="方正小标宋_GBK"/>
          <w:bCs/>
          <w:sz w:val="44"/>
          <w:szCs w:val="44"/>
        </w:rPr>
      </w:pPr>
      <w:r>
        <w:rPr>
          <w:rFonts w:hint="eastAsia" w:ascii="Times New Roman" w:hAnsi="Times New Roman" w:eastAsia="方正小标宋_GBK"/>
          <w:bCs/>
          <w:sz w:val="44"/>
          <w:szCs w:val="44"/>
        </w:rPr>
        <w:t>青年科学基金重点项目</w:t>
      </w:r>
      <w:r>
        <w:rPr>
          <w:rFonts w:ascii="Times New Roman" w:hAnsi="Times New Roman" w:eastAsia="方正小标宋_GBK"/>
          <w:bCs/>
          <w:sz w:val="44"/>
          <w:szCs w:val="44"/>
        </w:rPr>
        <w:t>申请须知</w:t>
      </w:r>
    </w:p>
    <w:p w14:paraId="2C60E103">
      <w:pPr>
        <w:pStyle w:val="18"/>
        <w:spacing w:line="240" w:lineRule="auto"/>
      </w:pPr>
    </w:p>
    <w:p w14:paraId="659A0845">
      <w:pPr>
        <w:wordWrap/>
        <w:spacing w:line="560" w:lineRule="exact"/>
        <w:ind w:firstLine="640" w:firstLineChars="200"/>
        <w:rPr>
          <w:rFonts w:ascii="Times New Roman" w:hAnsi="Times New Roman"/>
        </w:rPr>
      </w:pPr>
      <w:r>
        <w:rPr>
          <w:rFonts w:ascii="Times New Roman" w:hAnsi="Times New Roman" w:eastAsia="仿宋_GB2312"/>
          <w:sz w:val="32"/>
          <w:szCs w:val="32"/>
        </w:rPr>
        <w:t>为做好</w:t>
      </w:r>
      <w:r>
        <w:rPr>
          <w:rFonts w:hint="eastAsia" w:ascii="仿宋_GB2312" w:hAnsi="仿宋_GB2312" w:eastAsia="仿宋_GB2312" w:cs="仿宋_GB2312"/>
          <w:sz w:val="32"/>
          <w:szCs w:val="32"/>
        </w:rPr>
        <w:t>2026</w:t>
      </w:r>
      <w:r>
        <w:rPr>
          <w:rFonts w:ascii="Times New Roman" w:hAnsi="Times New Roman" w:eastAsia="仿宋_GB2312"/>
          <w:sz w:val="32"/>
          <w:szCs w:val="32"/>
        </w:rPr>
        <w:t>年度北京市</w:t>
      </w:r>
      <w:r>
        <w:rPr>
          <w:rFonts w:hint="eastAsia" w:ascii="Times New Roman" w:hAnsi="Times New Roman" w:eastAsia="仿宋_GB2312"/>
          <w:sz w:val="32"/>
          <w:szCs w:val="32"/>
        </w:rPr>
        <w:t>自然科学基金青年科学基金重点项目</w:t>
      </w:r>
      <w:r>
        <w:rPr>
          <w:rFonts w:ascii="Times New Roman" w:hAnsi="Times New Roman" w:eastAsia="仿宋_GB2312"/>
          <w:sz w:val="32"/>
          <w:szCs w:val="32"/>
        </w:rPr>
        <w:t>（以下简称</w:t>
      </w:r>
      <w:r>
        <w:rPr>
          <w:rFonts w:hint="eastAsia" w:ascii="Times New Roman" w:hAnsi="Times New Roman" w:eastAsia="仿宋_GB2312"/>
          <w:sz w:val="32"/>
          <w:szCs w:val="32"/>
        </w:rPr>
        <w:t>青年重点项目</w:t>
      </w:r>
      <w:r>
        <w:rPr>
          <w:rFonts w:ascii="Times New Roman" w:hAnsi="Times New Roman" w:eastAsia="仿宋_GB2312"/>
          <w:sz w:val="32"/>
          <w:szCs w:val="32"/>
        </w:rPr>
        <w:t>）申请工作，根据《北京市自然科学基金管理办法》《北京市自然科学基金项目管理办法》制定本申请须知，用以指导</w:t>
      </w:r>
      <w:r>
        <w:rPr>
          <w:rFonts w:hint="eastAsia" w:ascii="Times New Roman" w:hAnsi="Times New Roman" w:eastAsia="仿宋_GB2312"/>
          <w:sz w:val="32"/>
          <w:szCs w:val="32"/>
        </w:rPr>
        <w:t>青年重点项目</w:t>
      </w:r>
      <w:r>
        <w:rPr>
          <w:rFonts w:ascii="Times New Roman" w:hAnsi="Times New Roman" w:eastAsia="仿宋_GB2312"/>
          <w:sz w:val="32"/>
          <w:szCs w:val="32"/>
        </w:rPr>
        <w:t>申请。</w:t>
      </w:r>
    </w:p>
    <w:p w14:paraId="0E901C2A">
      <w:pPr>
        <w:pStyle w:val="3"/>
        <w:ind w:firstLine="640"/>
        <w:jc w:val="both"/>
        <w:rPr>
          <w:rFonts w:hint="default" w:ascii="Times New Roman" w:hAnsi="Times New Roman"/>
        </w:rPr>
      </w:pPr>
      <w:r>
        <w:rPr>
          <w:rFonts w:hint="default" w:ascii="Times New Roman" w:hAnsi="Times New Roman"/>
        </w:rPr>
        <w:t>一、申请人事项</w:t>
      </w:r>
    </w:p>
    <w:p w14:paraId="556006A7">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（一）申请人的条件</w:t>
      </w:r>
    </w:p>
    <w:p w14:paraId="2B150A53">
      <w:p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1.项目申请人年龄不超过40周岁，即1986年1月1日（含）以后出生。女性及医疗卫生机构人员年龄未满43周岁，即1983年1月1日（含）以后出生；</w:t>
      </w:r>
    </w:p>
    <w:p w14:paraId="5853EB6A">
      <w:p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2.具有较高的学术造诣、扎实的前期工作基础、较好的组织协调能力和较强的凝聚力；</w:t>
      </w:r>
    </w:p>
    <w:p w14:paraId="7EAFB7C0">
      <w:p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3.具有主持省部级及以上基础研究项目或课题的工作经历；</w:t>
      </w:r>
    </w:p>
    <w:p w14:paraId="5C0E0214">
      <w:p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4.具有国际合作研究经历或曾在国（境）外连续工作、学习、进修12个月（含）以上；</w:t>
      </w:r>
    </w:p>
    <w:p w14:paraId="27F7C488">
      <w:pPr>
        <w:widowControl/>
        <w:wordWrap/>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得到两名推荐人的推荐，中国科学院院士、中国工程院院士、国家实验室主任、全国重点实验室主任、北京市重点实验室主任、科技领军企业负责人以及具备同等科研水平的领域专家可以作为推荐人。每名推荐人推荐的青年重点项目数量原则上每年不超过2项。</w:t>
      </w:r>
    </w:p>
    <w:p w14:paraId="03DA41D3">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推荐信应有推荐人亲笔签字或加盖推荐单位公章。</w:t>
      </w:r>
      <w:r>
        <w:rPr>
          <w:rFonts w:hint="eastAsia" w:ascii="仿宋_GB2312" w:hAnsi="仿宋_GB2312" w:eastAsia="仿宋_GB2312" w:cs="仿宋_GB2312"/>
          <w:b/>
          <w:bCs/>
          <w:sz w:val="32"/>
          <w:szCs w:val="32"/>
        </w:rPr>
        <w:t>对于推荐信未包含推荐要点或未履行签字盖章手续的，市基金将不予受理项目申请。</w:t>
      </w:r>
      <w:r>
        <w:rPr>
          <w:rFonts w:hint="eastAsia" w:ascii="仿宋_GB2312" w:hAnsi="仿宋_GB2312" w:eastAsia="仿宋_GB2312" w:cs="仿宋_GB2312"/>
          <w:sz w:val="32"/>
          <w:szCs w:val="32"/>
        </w:rPr>
        <w:t>申请人在填写申请书时，应上传推荐信的电子版（PDF文件）；</w:t>
      </w:r>
    </w:p>
    <w:p w14:paraId="3FAC6F54">
      <w:pPr>
        <w:pStyle w:val="2"/>
        <w:spacing w:after="0"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未曾入选教育部长江学者、北京学者计划、北京高等卓越青年科学家计划及首都地区领军人才、青年科学基金重点项目、国家或北京市其他重点人才计划。</w:t>
      </w:r>
    </w:p>
    <w:p w14:paraId="34E0FC99">
      <w:pPr>
        <w:pStyle w:val="14"/>
        <w:ind w:firstLine="640"/>
      </w:pPr>
      <w:r>
        <w:rPr>
          <w:rFonts w:hint="eastAsia" w:ascii="楷体_GB2312" w:hAnsi="楷体_GB2312" w:eastAsia="楷体_GB2312" w:cs="楷体_GB2312"/>
        </w:rPr>
        <w:t>（二）申请人管理规定</w:t>
      </w:r>
    </w:p>
    <w:p w14:paraId="07ADBFFB">
      <w:pPr>
        <w:pStyle w:val="14"/>
        <w:ind w:firstLine="640"/>
        <w:rPr>
          <w:rFonts w:hint="eastAsia" w:hAnsi="仿宋_GB2312" w:cs="仿宋_GB2312"/>
        </w:rPr>
      </w:pPr>
      <w:r>
        <w:rPr>
          <w:rFonts w:hint="eastAsia" w:hAnsi="仿宋_GB2312" w:cs="仿宋_GB2312"/>
        </w:rPr>
        <w:t>1.项目申请人一般需有工作单位且工作单位为依托单位。符合条件的从事基础研究的科学技术人员无工作单位或者所在单位不是依托单位的，取得依托单位的同意，可以按照《北京市自然科学基金管理办法》规定申请自然科学基金资助。该依托单位应当按照《北京市自然科学基金管理办法》规定进行管理。</w:t>
      </w:r>
    </w:p>
    <w:p w14:paraId="2A8EBAC3">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2.申请人在同一年度内申请市基金项目（课题）数量不超过1项。同一年度指项目申请截止日期在同一年度内。</w:t>
      </w:r>
    </w:p>
    <w:p w14:paraId="153D8CF7">
      <w:pPr>
        <w:spacing w:line="560" w:lineRule="exact"/>
        <w:ind w:firstLine="640" w:firstLineChars="200"/>
        <w:rPr>
          <w:rFonts w:hint="eastAsia" w:ascii="仿宋_GB2312" w:hAnsi="等线" w:eastAsia="仿宋_GB2312"/>
          <w:sz w:val="32"/>
          <w:szCs w:val="32"/>
        </w:rPr>
      </w:pPr>
      <w:bookmarkStart w:id="0" w:name="_Hlk217388127"/>
      <w:r>
        <w:rPr>
          <w:rFonts w:hint="eastAsia" w:ascii="仿宋_GB2312" w:hAnsi="等线" w:eastAsia="仿宋_GB2312" w:cs="仿宋_GB2312"/>
          <w:sz w:val="32"/>
          <w:szCs w:val="32"/>
          <w:highlight w:val="none"/>
          <w:lang w:bidi="ar"/>
        </w:rPr>
        <w:t>注：市基金项目类型包括面上项目、交叉</w:t>
      </w:r>
      <w:r>
        <w:rPr>
          <w:rFonts w:hint="eastAsia" w:ascii="仿宋_GB2312" w:hAnsi="等线" w:eastAsia="仿宋_GB2312" w:cs="仿宋_GB2312"/>
          <w:sz w:val="32"/>
          <w:szCs w:val="32"/>
          <w:lang w:bidi="ar"/>
        </w:rPr>
        <w:t>融合重点</w:t>
      </w:r>
      <w:r>
        <w:rPr>
          <w:rFonts w:hint="eastAsia" w:ascii="仿宋_GB2312" w:hAnsi="等线" w:eastAsia="仿宋_GB2312" w:cs="仿宋_GB2312"/>
          <w:sz w:val="32"/>
          <w:szCs w:val="32"/>
          <w:highlight w:val="none"/>
          <w:lang w:bidi="ar"/>
        </w:rPr>
        <w:t>项目、非共识创新项目、青年重点项目、青年科学基金项目、联合基金项目、京津冀自然科学基金合作专项等。</w:t>
      </w:r>
    </w:p>
    <w:bookmarkEnd w:id="0"/>
    <w:p w14:paraId="451AC153">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3.项目成员参加的市基金项目（课题）合计不得超过3项。</w:t>
      </w:r>
    </w:p>
    <w:p w14:paraId="08782A10">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在研项目（课题）指在项目申请通知发布之日时实施期未满的项目、课题。参加的项目（课题）指作为申请人或项目（课题）成员申请的项目（课题）以及作为负责人或项目（课题）成员实施的在研项目（课题）。</w:t>
      </w:r>
    </w:p>
    <w:p w14:paraId="3E68059B">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4.以下科学技术人员不得申请青年重点项目：</w:t>
      </w:r>
    </w:p>
    <w:p w14:paraId="6103EA53">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bookmarkStart w:id="1" w:name="OLE_LINK3"/>
      <w:r>
        <w:rPr>
          <w:rFonts w:hint="eastAsia" w:ascii="仿宋_GB2312" w:hAnsi="仿宋_GB2312" w:eastAsia="仿宋_GB2312" w:cs="仿宋_GB2312"/>
          <w:sz w:val="32"/>
          <w:szCs w:val="32"/>
        </w:rPr>
        <w:t>（1）</w:t>
      </w:r>
      <w:bookmarkEnd w:id="1"/>
      <w:r>
        <w:rPr>
          <w:rFonts w:hint="eastAsia" w:ascii="仿宋_GB2312" w:hAnsi="仿宋_GB2312" w:eastAsia="仿宋_GB2312" w:cs="仿宋_GB2312"/>
          <w:sz w:val="32"/>
          <w:szCs w:val="32"/>
        </w:rPr>
        <w:t>教育部长江学者；</w:t>
      </w:r>
    </w:p>
    <w:p w14:paraId="5E5BFA79">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（2）北京学者计划、北京高等学校卓越青年科学家计划入选者及首都地区领军人才、青年科学基金重点项目获得者；</w:t>
      </w:r>
    </w:p>
    <w:p w14:paraId="4FD7E3BE">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（3）国家或北京市其他重点人才计划入选者；</w:t>
      </w:r>
    </w:p>
    <w:p w14:paraId="7F037B1E">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（4）负责自然科学基金在研项目（课题）的；</w:t>
      </w:r>
    </w:p>
    <w:p w14:paraId="07F46466">
      <w:pPr>
        <w:widowControl/>
        <w:numPr>
          <w:ilvl w:val="255"/>
          <w:numId w:val="0"/>
        </w:numPr>
        <w:wordWrap/>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（5）负责北京市科技计划项目（课题）或北京市科技新星计划等在研项目（课题）的。</w:t>
      </w:r>
    </w:p>
    <w:p w14:paraId="356AB94F">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5.国际合作及研究团队事项</w:t>
      </w:r>
    </w:p>
    <w:p w14:paraId="5A56D959">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（1）国际合作</w:t>
      </w:r>
    </w:p>
    <w:p w14:paraId="131C0A99">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申请人应本着平等合作、互利互惠、成果共享的原则，与国（境）外一流科研机构、著名大学、知名企业开展合作研究，吸引国（境）外杰出科技人才来京从事研究工作。</w:t>
      </w:r>
    </w:p>
    <w:p w14:paraId="3C59128E">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（2）研究团队</w:t>
      </w:r>
    </w:p>
    <w:p w14:paraId="6A4EA478">
      <w:pPr>
        <w:wordWrap/>
        <w:spacing w:line="560" w:lineRule="exact"/>
        <w:ind w:firstLine="640" w:firstLineChars="200"/>
      </w:pPr>
      <w:r>
        <w:rPr>
          <w:rFonts w:hint="eastAsia" w:ascii="仿宋_GB2312" w:hAnsi="仿宋_GB2312" w:eastAsia="仿宋_GB2312" w:cs="仿宋_GB2312"/>
          <w:sz w:val="32"/>
          <w:szCs w:val="32"/>
        </w:rPr>
        <w:t>研究团队的研究骨干应包括国（境）外合作者，不超过5人，平均年龄不超过45周岁。正在攻读研究生学位的人员可参与项目研究，但不作为研究骨干。</w:t>
      </w:r>
    </w:p>
    <w:p w14:paraId="1E51B5F9">
      <w:pPr>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w:t>
      </w:r>
      <w:r>
        <w:rPr>
          <w:rFonts w:hint="eastAsia" w:ascii="Times New Roman" w:hAnsi="Times New Roman" w:eastAsia="楷体_GB2312"/>
          <w:sz w:val="32"/>
          <w:szCs w:val="32"/>
        </w:rPr>
        <w:t>三</w:t>
      </w:r>
      <w:r>
        <w:rPr>
          <w:rFonts w:ascii="Times New Roman" w:hAnsi="Times New Roman" w:eastAsia="楷体_GB2312"/>
          <w:sz w:val="32"/>
          <w:szCs w:val="32"/>
        </w:rPr>
        <w:t>）特别提示</w:t>
      </w:r>
    </w:p>
    <w:p w14:paraId="4DB698F4">
      <w:pPr>
        <w:pStyle w:val="7"/>
        <w:snapToGrid w:val="0"/>
        <w:spacing w:beforeAutospacing="0" w:after="0" w:line="560" w:lineRule="exact"/>
        <w:ind w:firstLine="640" w:firstLineChars="200"/>
        <w:rPr>
          <w:rFonts w:hint="default" w:ascii="仿宋_GB2312" w:hAnsi="Calibri" w:eastAsia="仿宋_GB2312"/>
          <w:kern w:val="2"/>
          <w:sz w:val="32"/>
          <w:szCs w:val="32"/>
        </w:rPr>
      </w:pPr>
      <w:r>
        <w:rPr>
          <w:rFonts w:ascii="仿宋_GB2312" w:hAnsi="Calibri" w:eastAsia="仿宋_GB2312" w:cs="仿宋_GB2312"/>
          <w:kern w:val="2"/>
          <w:sz w:val="32"/>
          <w:szCs w:val="32"/>
          <w:lang w:bidi="ar"/>
        </w:rPr>
        <w:t>1.市基金不支持申请人将相同或基本相同的项目申请书在不同机构中进行多处申请。对于申请人在市基金或其他机构（如国家自然科学基金委等）以往资助项目基础上提出的新项目，应明确阐述二者的异同、继承与发展关系。</w:t>
      </w:r>
    </w:p>
    <w:p w14:paraId="3F31A31C">
      <w:pPr>
        <w:pStyle w:val="7"/>
        <w:snapToGrid w:val="0"/>
        <w:spacing w:beforeAutospacing="0" w:after="0" w:line="560" w:lineRule="exact"/>
        <w:ind w:firstLine="640" w:firstLineChars="200"/>
        <w:rPr>
          <w:rFonts w:hint="default" w:ascii="仿宋_GB2312" w:hAnsi="Calibri" w:eastAsia="仿宋_GB2312"/>
          <w:kern w:val="2"/>
          <w:sz w:val="32"/>
          <w:szCs w:val="32"/>
          <w:highlight w:val="none"/>
        </w:rPr>
      </w:pPr>
      <w:r>
        <w:rPr>
          <w:rFonts w:ascii="仿宋_GB2312" w:hAnsi="Calibri" w:eastAsia="仿宋_GB2312" w:cs="仿宋_GB2312"/>
          <w:kern w:val="2"/>
          <w:sz w:val="32"/>
          <w:szCs w:val="32"/>
          <w:highlight w:val="none"/>
          <w:lang w:bidi="ar"/>
        </w:rPr>
        <w:t>2.对于2026年度已经获得国家自然科学基金资助的项目申请人，市基金本批次项目不再予以支持。</w:t>
      </w:r>
    </w:p>
    <w:p w14:paraId="0CFFE196">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w:t>
      </w:r>
      <w:r>
        <w:rPr>
          <w:rFonts w:hint="eastAsia" w:ascii="Times New Roman" w:hAnsi="Times New Roman" w:eastAsia="黑体"/>
          <w:bCs/>
          <w:sz w:val="32"/>
          <w:szCs w:val="32"/>
        </w:rPr>
        <w:t>依托单位事项</w:t>
      </w:r>
    </w:p>
    <w:p w14:paraId="618A162D">
      <w:pPr>
        <w:spacing w:line="560" w:lineRule="exact"/>
        <w:ind w:firstLine="640" w:firstLineChars="200"/>
        <w:rPr>
          <w:rFonts w:ascii="仿宋_GB2312" w:eastAsia="仿宋_GB2312"/>
          <w:sz w:val="32"/>
        </w:rPr>
      </w:pPr>
      <w:r>
        <w:rPr>
          <w:rFonts w:ascii="仿宋_GB2312" w:eastAsia="仿宋_GB2312"/>
          <w:sz w:val="32"/>
        </w:rPr>
        <w:t>1.依托单位应当按照管理办法及项目申请须知等要求，组织开展市基金项目申请工作。</w:t>
      </w:r>
    </w:p>
    <w:p w14:paraId="35D2311F">
      <w:pPr>
        <w:spacing w:line="560" w:lineRule="exact"/>
        <w:ind w:firstLine="640" w:firstLineChars="200"/>
        <w:rPr>
          <w:rFonts w:ascii="Times New Roman" w:hAnsi="Times New Roman" w:eastAsia="黑体"/>
          <w:bCs/>
          <w:sz w:val="32"/>
          <w:szCs w:val="32"/>
        </w:rPr>
      </w:pPr>
      <w:r>
        <w:rPr>
          <w:rFonts w:ascii="仿宋_GB2312" w:eastAsia="仿宋_GB2312"/>
          <w:sz w:val="32"/>
        </w:rPr>
        <w:t>2.依托单位应当对本单位申请人、参与人的申请资格及申请人所提交申请书的真实性</w:t>
      </w:r>
      <w:r>
        <w:rPr>
          <w:rFonts w:hint="eastAsia" w:ascii="仿宋_GB2312" w:eastAsia="仿宋_GB2312"/>
          <w:sz w:val="32"/>
        </w:rPr>
        <w:t>、</w:t>
      </w:r>
      <w:r>
        <w:rPr>
          <w:rFonts w:ascii="仿宋_GB2312" w:eastAsia="仿宋_GB2312"/>
          <w:sz w:val="32"/>
        </w:rPr>
        <w:t>完整性</w:t>
      </w:r>
      <w:r>
        <w:rPr>
          <w:rFonts w:hint="eastAsia" w:ascii="仿宋_GB2312" w:eastAsia="仿宋_GB2312"/>
          <w:sz w:val="32"/>
        </w:rPr>
        <w:t>和合规性</w:t>
      </w:r>
      <w:r>
        <w:rPr>
          <w:rFonts w:ascii="仿宋_GB2312" w:eastAsia="仿宋_GB2312"/>
          <w:sz w:val="32"/>
        </w:rPr>
        <w:t>进行审核。</w:t>
      </w:r>
    </w:p>
    <w:p w14:paraId="470251B9">
      <w:pPr>
        <w:spacing w:line="560" w:lineRule="exact"/>
        <w:ind w:firstLine="640" w:firstLineChars="200"/>
        <w:rPr>
          <w:rFonts w:ascii="Times New Roman" w:hAnsi="Times New Roman" w:eastAsia="黑体"/>
          <w:bCs/>
          <w:sz w:val="32"/>
          <w:szCs w:val="32"/>
        </w:rPr>
      </w:pPr>
      <w:r>
        <w:rPr>
          <w:rFonts w:hint="eastAsia" w:ascii="Times New Roman" w:hAnsi="Times New Roman" w:eastAsia="黑体"/>
          <w:bCs/>
          <w:sz w:val="32"/>
          <w:szCs w:val="32"/>
        </w:rPr>
        <w:t>三</w:t>
      </w:r>
      <w:r>
        <w:rPr>
          <w:rFonts w:ascii="Times New Roman" w:hAnsi="Times New Roman" w:eastAsia="黑体"/>
          <w:bCs/>
          <w:sz w:val="32"/>
          <w:szCs w:val="32"/>
        </w:rPr>
        <w:t>、申请书撰写要求</w:t>
      </w:r>
    </w:p>
    <w:p w14:paraId="56D24D7A">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申请书采取在线撰写的方式。具体要求如下：</w:t>
      </w:r>
    </w:p>
    <w:p w14:paraId="738A897A">
      <w:pPr>
        <w:wordWrap/>
        <w:spacing w:line="560" w:lineRule="exact"/>
        <w:ind w:firstLine="640" w:firstLineChars="200"/>
        <w:rPr>
          <w:rFonts w:hint="eastAsia" w:ascii="仿宋_GB2312" w:hAnsi="Calibri" w:eastAsia="仿宋_GB2312" w:cs="Times New Roman"/>
          <w:sz w:val="32"/>
          <w:szCs w:val="22"/>
        </w:rPr>
      </w:pPr>
      <w:r>
        <w:rPr>
          <w:rFonts w:hint="eastAsia" w:ascii="仿宋_GB2312" w:hAnsi="Calibri" w:eastAsia="仿宋_GB2312" w:cs="Times New Roman"/>
          <w:sz w:val="32"/>
          <w:szCs w:val="22"/>
        </w:rPr>
        <w:t>1.申请人应本人撰写申请书并对所提交申请材料（含研究团队）的</w:t>
      </w:r>
      <w:r>
        <w:rPr>
          <w:rFonts w:hint="eastAsia" w:ascii="仿宋_GB2312" w:eastAsia="仿宋_GB2312"/>
          <w:sz w:val="32"/>
          <w:lang w:bidi="ar"/>
        </w:rPr>
        <w:t>真实性、完整性和合规性</w:t>
      </w:r>
      <w:r>
        <w:rPr>
          <w:rFonts w:hint="eastAsia" w:ascii="仿宋_GB2312" w:hAnsi="Calibri" w:eastAsia="仿宋_GB2312" w:cs="Times New Roman"/>
          <w:sz w:val="32"/>
          <w:szCs w:val="22"/>
        </w:rPr>
        <w:t>负责。</w:t>
      </w:r>
    </w:p>
    <w:p w14:paraId="645684A3">
      <w:pPr>
        <w:wordWrap/>
        <w:spacing w:line="560" w:lineRule="exact"/>
        <w:ind w:firstLine="640" w:firstLineChars="200"/>
        <w:rPr>
          <w:rFonts w:hint="eastAsia" w:ascii="仿宋_GB2312" w:hAnsi="Calibri" w:eastAsia="仿宋_GB2312" w:cs="Times New Roman"/>
          <w:sz w:val="32"/>
          <w:szCs w:val="22"/>
        </w:rPr>
      </w:pPr>
      <w:r>
        <w:rPr>
          <w:rFonts w:ascii="仿宋_GB2312" w:eastAsia="仿宋_GB2312"/>
          <w:sz w:val="32"/>
        </w:rPr>
        <w:t>2.</w:t>
      </w:r>
      <w:r>
        <w:rPr>
          <w:rFonts w:hint="eastAsia" w:ascii="仿宋_GB2312" w:eastAsia="仿宋_GB2312"/>
          <w:sz w:val="32"/>
        </w:rPr>
        <w:t>项目名称应根据自身研究内容确定。</w:t>
      </w:r>
    </w:p>
    <w:p w14:paraId="7AEB17A5">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3.申请书起始时间为2026年7月。</w:t>
      </w:r>
    </w:p>
    <w:p w14:paraId="01EA8F08">
      <w:pPr>
        <w:pStyle w:val="14"/>
        <w:ind w:firstLine="640"/>
      </w:pPr>
      <w:r>
        <w:rPr>
          <w:rFonts w:hint="eastAsia"/>
        </w:rPr>
        <w:t>4.项目基本信息填写中应注意：要求“选择”的内容，只能在下拉菜单中选定，要求“填写”内容，可以键入相应文字。</w:t>
      </w:r>
    </w:p>
    <w:p w14:paraId="7C134888">
      <w:pPr>
        <w:pStyle w:val="14"/>
        <w:ind w:firstLine="640"/>
      </w:pPr>
      <w:r>
        <w:rPr>
          <w:rFonts w:hint="eastAsia"/>
        </w:rPr>
        <w:t>5.根据所申请的研究方向或研究领域在“申报学科”下拉菜单中准确选择申报学科代码，每个项目可选择两个申报学科代码。申报学科代码是计算机随机遴选评审专家的重要依据，请尽量选择到最后一级学科代码，不要只选择到一级学科代码。</w:t>
      </w:r>
    </w:p>
    <w:p w14:paraId="2A694934">
      <w:pPr>
        <w:pStyle w:val="7"/>
        <w:snapToGrid w:val="0"/>
        <w:spacing w:beforeAutospacing="0" w:after="0" w:line="560" w:lineRule="exact"/>
        <w:ind w:firstLine="640" w:firstLineChars="200"/>
        <w:rPr>
          <w:rFonts w:hint="default" w:ascii="仿宋_GB2312" w:hAnsi="Calibri" w:eastAsia="仿宋_GB2312"/>
          <w:kern w:val="2"/>
          <w:sz w:val="32"/>
          <w:szCs w:val="32"/>
        </w:rPr>
      </w:pPr>
      <w:r>
        <w:rPr>
          <w:rFonts w:ascii="仿宋_GB2312" w:hAnsi="仿宋_GB2312" w:eastAsia="仿宋_GB2312" w:cs="仿宋_GB2312"/>
          <w:sz w:val="32"/>
          <w:szCs w:val="32"/>
        </w:rPr>
        <w:t>6.项目的预期结果应当考虑设置合理明确、可考核的验收指标，包括定性指标和定量指标。重点突出</w:t>
      </w:r>
      <w:r>
        <w:rPr>
          <w:rFonts w:ascii="仿宋_GB2312" w:hAnsi="Calibri" w:eastAsia="仿宋_GB2312" w:cs="仿宋_GB2312"/>
          <w:b w:val="0"/>
          <w:bCs w:val="0"/>
          <w:kern w:val="2"/>
          <w:sz w:val="32"/>
          <w:szCs w:val="32"/>
          <w:lang w:bidi="ar"/>
        </w:rPr>
        <w:t>学术成果与影响力、人才培养与学术交流、荣誉与奖励、项目衍生成果、技术产出与关键成果、成果转化与应用推广</w:t>
      </w:r>
      <w:r>
        <w:rPr>
          <w:rFonts w:ascii="仿宋_GB2312" w:hAnsi="仿宋_GB2312" w:eastAsia="仿宋_GB2312" w:cs="仿宋_GB2312"/>
          <w:sz w:val="32"/>
          <w:szCs w:val="32"/>
        </w:rPr>
        <w:t>等。</w:t>
      </w:r>
      <w:r>
        <w:rPr>
          <w:rFonts w:ascii="仿宋_GB2312" w:hAnsi="Calibri" w:eastAsia="仿宋_GB2312" w:cs="仿宋_GB2312"/>
          <w:kern w:val="2"/>
          <w:sz w:val="32"/>
          <w:szCs w:val="32"/>
          <w:lang w:bidi="ar"/>
        </w:rPr>
        <w:t>获得资助后预期研究结果和验收指标将作为任务书的重要内容和验收时的重要依据，不得随意更改。</w:t>
      </w:r>
    </w:p>
    <w:p w14:paraId="1126FC67">
      <w:pPr>
        <w:pStyle w:val="14"/>
        <w:ind w:firstLine="640"/>
        <w:rPr>
          <w:rFonts w:hAnsi="仿宋_GB2312" w:cs="仿宋_GB2312"/>
          <w:szCs w:val="32"/>
        </w:rPr>
      </w:pPr>
      <w:r>
        <w:rPr>
          <w:rFonts w:hint="eastAsia"/>
        </w:rPr>
        <w:t>7.要求申请项目研究内容独立，不属于科技部、国家自然科学基金等机构资助项目的一部分。申请项目研究内容与已获其它渠道资助的项目相关的，应当在申请书相关栏目中说明受资助情况以及与本申请项目的联系与区别。一经查实，申请项目研究内容属于科技部、国家自然科学基金等机构资助项目的一部分，该申请项目将不予资助。</w:t>
      </w:r>
      <w:r>
        <w:rPr>
          <w:rFonts w:hint="eastAsia" w:hAnsi="仿宋_GB2312" w:cs="仿宋_GB2312"/>
          <w:szCs w:val="32"/>
        </w:rPr>
        <w:t>申请人应填写正在承担或近5年内（2022-2026年）已结题的其他研究项目。</w:t>
      </w:r>
    </w:p>
    <w:p w14:paraId="13522ECC">
      <w:pPr>
        <w:pStyle w:val="14"/>
        <w:ind w:firstLine="640"/>
        <w:rPr>
          <w:rFonts w:hint="eastAsia" w:hAnsi="仿宋_GB2312" w:cs="仿宋_GB2312"/>
          <w:szCs w:val="32"/>
        </w:rPr>
      </w:pPr>
      <w:r>
        <w:rPr>
          <w:rFonts w:hAnsi="仿宋_GB2312" w:cs="仿宋_GB2312"/>
          <w:szCs w:val="32"/>
        </w:rPr>
        <w:t>8.</w:t>
      </w:r>
      <w:r>
        <w:rPr>
          <w:rFonts w:hint="eastAsia" w:hAnsi="仿宋_GB2312" w:cs="仿宋_GB2312"/>
          <w:szCs w:val="32"/>
        </w:rPr>
        <w:t>项目申请人应根据研究内容合理设置合作单位数量及分工，有合作单位参与申请的项目应当在申请书相关栏目中说明合作单位在本申请项目中承担的工作以及相关研究工作基础。合作单位的合理性作为评审要点之一。</w:t>
      </w:r>
      <w:bookmarkStart w:id="2" w:name="_GoBack"/>
      <w:r>
        <w:rPr>
          <w:rFonts w:hint="eastAsia" w:hAnsi="仿宋_GB2312" w:cs="仿宋_GB2312"/>
          <w:szCs w:val="32"/>
          <w:highlight w:val="none"/>
        </w:rPr>
        <w:t>项目合作单位</w:t>
      </w:r>
      <w:bookmarkEnd w:id="2"/>
      <w:r>
        <w:rPr>
          <w:rFonts w:hint="eastAsia" w:hAnsi="仿宋_GB2312" w:cs="仿宋_GB2312"/>
          <w:szCs w:val="32"/>
        </w:rPr>
        <w:t>不超过2个。</w:t>
      </w:r>
      <w:r>
        <w:rPr>
          <w:rFonts w:hint="eastAsia" w:hAnsi="仿宋_GB2312" w:cs="仿宋_GB2312"/>
          <w:szCs w:val="32"/>
          <w:lang w:bidi="ar"/>
        </w:rPr>
        <w:t>合作单位应为独立法人单位，且填写的</w:t>
      </w:r>
      <w:r>
        <w:rPr>
          <w:rFonts w:hint="eastAsia" w:cs="仿宋_GB2312"/>
          <w:szCs w:val="32"/>
          <w:lang w:bidi="ar"/>
        </w:rPr>
        <w:t>合作单位名称应与单位公章一致。</w:t>
      </w:r>
      <w:r>
        <w:rPr>
          <w:rFonts w:hint="eastAsia" w:hAnsi="仿宋_GB2312" w:cs="仿宋_GB2312"/>
          <w:szCs w:val="32"/>
        </w:rPr>
        <w:t>研究团队中的国（境）外人员视为以个人身份参与项目申请，国（境）外合作者不超过2人。</w:t>
      </w:r>
    </w:p>
    <w:p w14:paraId="7ECEFC88">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9.项目成员的简历应填写近5年（2022-2026年）来取得的标志性成果，标志性成果的数量原则上不超过5项。</w:t>
      </w:r>
    </w:p>
    <w:p w14:paraId="46313A1E">
      <w:pPr>
        <w:pStyle w:val="7"/>
        <w:snapToGrid w:val="0"/>
        <w:spacing w:beforeAutospacing="0" w:after="0" w:line="560" w:lineRule="exact"/>
        <w:ind w:firstLine="640" w:firstLineChars="200"/>
        <w:rPr>
          <w:rFonts w:hint="default" w:ascii="仿宋_GB2312" w:hAnsi="Calibri" w:eastAsia="仿宋_GB2312"/>
          <w:kern w:val="2"/>
          <w:sz w:val="32"/>
          <w:szCs w:val="32"/>
        </w:rPr>
      </w:pPr>
      <w:r>
        <w:rPr>
          <w:rFonts w:ascii="仿宋_GB2312" w:hAnsi="Calibri" w:eastAsia="仿宋_GB2312" w:cs="仿宋_GB2312"/>
          <w:kern w:val="2"/>
          <w:sz w:val="32"/>
          <w:szCs w:val="32"/>
          <w:lang w:bidi="ar"/>
        </w:rPr>
        <w:t>10.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并以BMP、JPEG、GIF、PNG图片格式上传证明材料原件电子版。</w:t>
      </w:r>
    </w:p>
    <w:p w14:paraId="6B388839">
      <w:pPr>
        <w:wordWrap/>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11.申请人可以提供3名以内不适宜评审其申请项目的专家名单，供遴选通讯评审专家时参考。</w:t>
      </w:r>
    </w:p>
    <w:p w14:paraId="114DC127">
      <w:pPr>
        <w:wordWrap/>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、依托单位及申请人需注意的</w:t>
      </w:r>
      <w:r>
        <w:rPr>
          <w:rFonts w:hint="eastAsia" w:ascii="Times New Roman" w:hAnsi="Times New Roman" w:eastAsia="黑体"/>
          <w:sz w:val="32"/>
          <w:szCs w:val="32"/>
        </w:rPr>
        <w:t>问题</w:t>
      </w:r>
    </w:p>
    <w:p w14:paraId="72F36C15">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为避免申请人因非学术性失误而失去评审机会，特别提醒依托单位及申请人注意避免以下问题：</w:t>
      </w:r>
    </w:p>
    <w:p w14:paraId="29EC42CE">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1.项目（课题）成员关键信息错误，如身份证号等；</w:t>
      </w:r>
    </w:p>
    <w:p w14:paraId="5E42EFBA">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2.合作单位名称填写不规范不完整；</w:t>
      </w:r>
    </w:p>
    <w:p w14:paraId="0926F990">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3.不符合申请人管理规定，如项目（课题）成员超项等；</w:t>
      </w:r>
    </w:p>
    <w:p w14:paraId="67136F8D">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4.申请书缺页、缺项或有关栏目未填；</w:t>
      </w:r>
    </w:p>
    <w:p w14:paraId="671FF071">
      <w:pPr>
        <w:wordWrap/>
        <w:spacing w:line="560" w:lineRule="exact"/>
        <w:ind w:firstLine="640" w:firstLineChars="200"/>
        <w:rPr>
          <w:rFonts w:ascii="仿宋_GB2312" w:eastAsia="仿宋_GB2312" w:hAnsiTheme="minorHAnsi" w:cstheme="minorBidi"/>
          <w:sz w:val="32"/>
          <w:szCs w:val="21"/>
        </w:rPr>
      </w:pPr>
      <w:r>
        <w:rPr>
          <w:rFonts w:hint="eastAsia" w:ascii="仿宋_GB2312" w:eastAsia="仿宋_GB2312" w:hAnsiTheme="minorHAnsi" w:cstheme="minorBidi"/>
          <w:sz w:val="32"/>
          <w:szCs w:val="21"/>
        </w:rPr>
        <w:t>5.未按要求提供电子版的相关证明文件等。</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9E730E-8172-4C30-B70A-5CD1A457B0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AA58D12-26FF-4968-9C9B-2891000B2996}"/>
  </w:font>
  <w:font w:name="仿宋_GB2312">
    <w:panose1 w:val="02010609030101010101"/>
    <w:charset w:val="86"/>
    <w:family w:val="auto"/>
    <w:pitch w:val="default"/>
    <w:sig w:usb0="00000001" w:usb1="080E0000" w:usb2="00000000" w:usb3="00000000" w:csb0="00040000" w:csb1="00000000"/>
    <w:embedRegular r:id="rId3" w:fontKey="{43D90992-A916-4771-8A0F-D76DBDC04B53}"/>
  </w:font>
  <w:font w:name="楷体_GB2312">
    <w:panose1 w:val="02010609030101010101"/>
    <w:charset w:val="86"/>
    <w:family w:val="modern"/>
    <w:pitch w:val="default"/>
    <w:sig w:usb0="00000001" w:usb1="080E0000" w:usb2="00000000" w:usb3="00000000" w:csb0="00040000" w:csb1="00000000"/>
    <w:embedRegular r:id="rId4" w:fontKey="{AB955A8D-294A-4F53-8A78-CA66A5BFCFBA}"/>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5" w:fontKey="{A924E8D2-6EDD-4B75-9932-EA232EE4295F}"/>
  </w:font>
  <w:font w:name="等线">
    <w:panose1 w:val="02010600030101010101"/>
    <w:charset w:val="86"/>
    <w:family w:val="auto"/>
    <w:pitch w:val="default"/>
    <w:sig w:usb0="A00002BF" w:usb1="38CF7CFA" w:usb2="00000016" w:usb3="00000000" w:csb0="0004000F" w:csb1="00000000"/>
    <w:embedRegular r:id="rId6" w:fontKey="{250B97F6-7EE1-4365-9C8E-0DDAD0687BF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B7B3">
    <w:pPr>
      <w:pStyle w:val="5"/>
      <w:jc w:val="center"/>
    </w:pPr>
    <w:r>
      <w:fldChar w:fldCharType="begin"/>
    </w:r>
    <w:r>
      <w:instrText xml:space="preserve"> PAGE   \* MERGEFORMAT </w:instrText>
    </w:r>
    <w:r>
      <w:fldChar w:fldCharType="separate"/>
    </w:r>
    <w:r>
      <w:rPr>
        <w:lang w:val="zh-CN"/>
      </w:rPr>
      <w:t>5</w:t>
    </w:r>
    <w:r>
      <w:rPr>
        <w:lang w:val="zh-CN"/>
      </w:rPr>
      <w:fldChar w:fldCharType="end"/>
    </w:r>
  </w:p>
  <w:p w14:paraId="0D8816C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C423">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N2YwOWNkNTk2OGQ1ZGJhYjFjMzM0NTZmOGFhMTgifQ=="/>
    <w:docVar w:name="KSO_WPS_MARK_KEY" w:val="1dce6a4d-d110-490b-8f7b-05c6d860a97f"/>
  </w:docVars>
  <w:rsids>
    <w:rsidRoot w:val="7DEE14B5"/>
    <w:rsid w:val="000611E3"/>
    <w:rsid w:val="000B0691"/>
    <w:rsid w:val="000E72C0"/>
    <w:rsid w:val="001806EB"/>
    <w:rsid w:val="001A3A15"/>
    <w:rsid w:val="00203E19"/>
    <w:rsid w:val="00282AAD"/>
    <w:rsid w:val="00321FAB"/>
    <w:rsid w:val="00407FF3"/>
    <w:rsid w:val="0045004D"/>
    <w:rsid w:val="00476206"/>
    <w:rsid w:val="004D3B8D"/>
    <w:rsid w:val="005059EE"/>
    <w:rsid w:val="005401E8"/>
    <w:rsid w:val="0054064A"/>
    <w:rsid w:val="005E61BF"/>
    <w:rsid w:val="006262F7"/>
    <w:rsid w:val="00646AE7"/>
    <w:rsid w:val="00733B9C"/>
    <w:rsid w:val="0073720F"/>
    <w:rsid w:val="0074093B"/>
    <w:rsid w:val="007947C3"/>
    <w:rsid w:val="007E0D66"/>
    <w:rsid w:val="007E78E7"/>
    <w:rsid w:val="0085682C"/>
    <w:rsid w:val="00883B01"/>
    <w:rsid w:val="008B1569"/>
    <w:rsid w:val="008E31F6"/>
    <w:rsid w:val="009C3007"/>
    <w:rsid w:val="009E6B45"/>
    <w:rsid w:val="00AF6404"/>
    <w:rsid w:val="00B616E6"/>
    <w:rsid w:val="00B774F4"/>
    <w:rsid w:val="00B94415"/>
    <w:rsid w:val="00C16068"/>
    <w:rsid w:val="00CE6FA1"/>
    <w:rsid w:val="00D37292"/>
    <w:rsid w:val="00DA584D"/>
    <w:rsid w:val="00DF6F1D"/>
    <w:rsid w:val="00E12CF7"/>
    <w:rsid w:val="00EC277A"/>
    <w:rsid w:val="00EF1628"/>
    <w:rsid w:val="00FA7673"/>
    <w:rsid w:val="00FC7244"/>
    <w:rsid w:val="021A1F5A"/>
    <w:rsid w:val="033416EF"/>
    <w:rsid w:val="04192D31"/>
    <w:rsid w:val="064A387B"/>
    <w:rsid w:val="07AC6E6D"/>
    <w:rsid w:val="09A827D2"/>
    <w:rsid w:val="0AF64439"/>
    <w:rsid w:val="0BBA4D6D"/>
    <w:rsid w:val="0E3C619F"/>
    <w:rsid w:val="0E6C109B"/>
    <w:rsid w:val="0F954357"/>
    <w:rsid w:val="10D42C3D"/>
    <w:rsid w:val="13A97E33"/>
    <w:rsid w:val="14720225"/>
    <w:rsid w:val="14BB6AE6"/>
    <w:rsid w:val="154C7BD0"/>
    <w:rsid w:val="17C36FE9"/>
    <w:rsid w:val="182E2F6D"/>
    <w:rsid w:val="1947098A"/>
    <w:rsid w:val="197F000E"/>
    <w:rsid w:val="1C423BA2"/>
    <w:rsid w:val="1D4110DC"/>
    <w:rsid w:val="1D4C55A4"/>
    <w:rsid w:val="1D8F120D"/>
    <w:rsid w:val="1DC700B5"/>
    <w:rsid w:val="1EB53F50"/>
    <w:rsid w:val="21C35BB2"/>
    <w:rsid w:val="229121BE"/>
    <w:rsid w:val="254473B1"/>
    <w:rsid w:val="25A10FF7"/>
    <w:rsid w:val="25A75C97"/>
    <w:rsid w:val="26A5092E"/>
    <w:rsid w:val="281C69CE"/>
    <w:rsid w:val="282B6C11"/>
    <w:rsid w:val="2A157B78"/>
    <w:rsid w:val="2B2A7653"/>
    <w:rsid w:val="2C576226"/>
    <w:rsid w:val="2C772424"/>
    <w:rsid w:val="2DFA4973"/>
    <w:rsid w:val="312C61D1"/>
    <w:rsid w:val="312E3D14"/>
    <w:rsid w:val="339A3A86"/>
    <w:rsid w:val="33C408BE"/>
    <w:rsid w:val="340F73E6"/>
    <w:rsid w:val="35D95EFE"/>
    <w:rsid w:val="37D46BC8"/>
    <w:rsid w:val="37D746BF"/>
    <w:rsid w:val="39E620B8"/>
    <w:rsid w:val="3AE35F2A"/>
    <w:rsid w:val="3B9A411F"/>
    <w:rsid w:val="3BEA7A90"/>
    <w:rsid w:val="3CA25CB3"/>
    <w:rsid w:val="3CED0083"/>
    <w:rsid w:val="3D7501C5"/>
    <w:rsid w:val="3E734A16"/>
    <w:rsid w:val="415B010F"/>
    <w:rsid w:val="41DA319B"/>
    <w:rsid w:val="447119F7"/>
    <w:rsid w:val="44D77AAC"/>
    <w:rsid w:val="46CE3131"/>
    <w:rsid w:val="47746AF3"/>
    <w:rsid w:val="487675DC"/>
    <w:rsid w:val="490E4F13"/>
    <w:rsid w:val="4A0B1FA6"/>
    <w:rsid w:val="4C9B1CE0"/>
    <w:rsid w:val="4C9B5863"/>
    <w:rsid w:val="4E6C5709"/>
    <w:rsid w:val="4FF9121F"/>
    <w:rsid w:val="4FFEBFF5"/>
    <w:rsid w:val="524B7D2C"/>
    <w:rsid w:val="52F25AAA"/>
    <w:rsid w:val="53672943"/>
    <w:rsid w:val="555972FF"/>
    <w:rsid w:val="5963357A"/>
    <w:rsid w:val="599C2C1B"/>
    <w:rsid w:val="5BE426CD"/>
    <w:rsid w:val="5C3E25C3"/>
    <w:rsid w:val="5E426328"/>
    <w:rsid w:val="5F2F29E7"/>
    <w:rsid w:val="5FB970DF"/>
    <w:rsid w:val="60AD6467"/>
    <w:rsid w:val="61251748"/>
    <w:rsid w:val="63A177AC"/>
    <w:rsid w:val="648544AB"/>
    <w:rsid w:val="64AB48D3"/>
    <w:rsid w:val="64D27901"/>
    <w:rsid w:val="65273CE0"/>
    <w:rsid w:val="661259B3"/>
    <w:rsid w:val="6646463A"/>
    <w:rsid w:val="67515045"/>
    <w:rsid w:val="68066E0C"/>
    <w:rsid w:val="68212650"/>
    <w:rsid w:val="6AAF18BC"/>
    <w:rsid w:val="6B9B71D6"/>
    <w:rsid w:val="6B9E0A74"/>
    <w:rsid w:val="6D6D6950"/>
    <w:rsid w:val="6D9729F6"/>
    <w:rsid w:val="6EFF5183"/>
    <w:rsid w:val="6F524050"/>
    <w:rsid w:val="6FF65733"/>
    <w:rsid w:val="702251F5"/>
    <w:rsid w:val="702666A2"/>
    <w:rsid w:val="72B73FCF"/>
    <w:rsid w:val="7358621D"/>
    <w:rsid w:val="73A0182E"/>
    <w:rsid w:val="73A97D3C"/>
    <w:rsid w:val="73B42AA8"/>
    <w:rsid w:val="760B4C63"/>
    <w:rsid w:val="76D17F50"/>
    <w:rsid w:val="77B358A8"/>
    <w:rsid w:val="77DF9C25"/>
    <w:rsid w:val="790A0775"/>
    <w:rsid w:val="795C7219"/>
    <w:rsid w:val="7AAF537B"/>
    <w:rsid w:val="7C790E6E"/>
    <w:rsid w:val="7DAD4A44"/>
    <w:rsid w:val="7DCEDE0D"/>
    <w:rsid w:val="7DEE14B5"/>
    <w:rsid w:val="7DFB2A01"/>
    <w:rsid w:val="7ECF36F4"/>
    <w:rsid w:val="7F370B6C"/>
    <w:rsid w:val="7F5FA853"/>
    <w:rsid w:val="7F7D2A23"/>
    <w:rsid w:val="9BFDCF1C"/>
    <w:rsid w:val="AFAE5ABC"/>
    <w:rsid w:val="DD6A9A7B"/>
    <w:rsid w:val="F7DF410F"/>
    <w:rsid w:val="FB9950C3"/>
    <w:rsid w:val="FCAFE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spacing w:line="560" w:lineRule="exact"/>
      <w:ind w:firstLine="880" w:firstLineChars="200"/>
      <w:jc w:val="left"/>
      <w:outlineLvl w:val="1"/>
    </w:pPr>
    <w:rPr>
      <w:rFonts w:hint="eastAsia" w:ascii="宋体" w:hAnsi="宋体" w:eastAsia="黑体"/>
      <w:bCs/>
      <w:kern w:val="0"/>
      <w:sz w:val="32"/>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widowControl/>
      <w:spacing w:beforeAutospacing="1" w:after="119"/>
      <w:ind w:firstLine="420"/>
    </w:pPr>
    <w:rPr>
      <w:rFonts w:hint="eastAsia" w:ascii="宋体" w:hAnsi="宋体"/>
      <w:kern w:val="0"/>
      <w:sz w:val="20"/>
      <w:szCs w:val="20"/>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1标题第1层"/>
    <w:basedOn w:val="13"/>
    <w:next w:val="14"/>
    <w:qFormat/>
    <w:uiPriority w:val="0"/>
    <w:pPr>
      <w:outlineLvl w:val="1"/>
    </w:pPr>
    <w:rPr>
      <w:rFonts w:ascii="黑体" w:eastAsia="黑体"/>
    </w:rPr>
  </w:style>
  <w:style w:type="paragraph" w:customStyle="1" w:styleId="13">
    <w:name w:val="1标题母版"/>
    <w:basedOn w:val="14"/>
    <w:next w:val="14"/>
    <w:qFormat/>
    <w:uiPriority w:val="0"/>
    <w:pPr>
      <w:keepNext/>
      <w:keepLines/>
    </w:pPr>
  </w:style>
  <w:style w:type="paragraph" w:customStyle="1" w:styleId="14">
    <w:name w:val="1正文"/>
    <w:basedOn w:val="1"/>
    <w:qFormat/>
    <w:uiPriority w:val="0"/>
    <w:pPr>
      <w:widowControl/>
      <w:snapToGrid w:val="0"/>
      <w:spacing w:line="560" w:lineRule="exact"/>
      <w:ind w:firstLine="200" w:firstLineChars="200"/>
    </w:pPr>
    <w:rPr>
      <w:rFonts w:ascii="仿宋_GB2312" w:eastAsia="仿宋_GB2312"/>
      <w:sz w:val="32"/>
    </w:rPr>
  </w:style>
  <w:style w:type="paragraph" w:customStyle="1" w:styleId="15">
    <w:name w:val="1标题第2层"/>
    <w:basedOn w:val="13"/>
    <w:next w:val="14"/>
    <w:qFormat/>
    <w:uiPriority w:val="0"/>
    <w:pPr>
      <w:outlineLvl w:val="2"/>
    </w:pPr>
    <w:rPr>
      <w:rFonts w:ascii="楷体_GB2312" w:eastAsia="楷体_GB2312"/>
    </w:rPr>
  </w:style>
  <w:style w:type="paragraph" w:customStyle="1" w:styleId="16">
    <w:name w:val="cjk"/>
    <w:basedOn w:val="1"/>
    <w:qFormat/>
    <w:uiPriority w:val="0"/>
    <w:pPr>
      <w:widowControl/>
      <w:suppressAutoHyphens/>
      <w:spacing w:before="280" w:line="360" w:lineRule="auto"/>
      <w:jc w:val="left"/>
    </w:pPr>
    <w:rPr>
      <w:rFonts w:ascii="Arial Unicode MS" w:hAnsi="Arial Unicode MS"/>
      <w:kern w:val="1"/>
      <w:sz w:val="28"/>
      <w:szCs w:val="28"/>
      <w:lang w:eastAsia="ar-SA"/>
    </w:rPr>
  </w:style>
  <w:style w:type="paragraph" w:styleId="17">
    <w:name w:val="List Paragraph"/>
    <w:basedOn w:val="1"/>
    <w:qFormat/>
    <w:uiPriority w:val="34"/>
    <w:pPr>
      <w:ind w:firstLine="420" w:firstLineChars="200"/>
    </w:pPr>
  </w:style>
  <w:style w:type="paragraph" w:customStyle="1" w:styleId="18">
    <w:name w:val="1文字居中"/>
    <w:basedOn w:val="14"/>
    <w:autoRedefine/>
    <w:qFormat/>
    <w:uiPriority w:val="0"/>
    <w:pPr>
      <w:ind w:firstLine="0" w:firstLineChars="0"/>
      <w:jc w:val="center"/>
    </w:pPr>
  </w:style>
  <w:style w:type="character" w:customStyle="1" w:styleId="19">
    <w:name w:val="15"/>
    <w:basedOn w:val="10"/>
    <w:qFormat/>
    <w:uiPriority w:val="0"/>
    <w:rPr>
      <w:rFonts w:hint="default" w:ascii="Times New Roman" w:hAnsi="Times New Roman" w:cs="Times New Roman"/>
    </w:rPr>
  </w:style>
  <w:style w:type="paragraph" w:customStyle="1" w:styleId="2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9DD6-3A3F-4904-B838-DAAFDD09541C}">
  <ds:schemaRefs/>
</ds:datastoreItem>
</file>

<file path=docProps/app.xml><?xml version="1.0" encoding="utf-8"?>
<Properties xmlns="http://schemas.openxmlformats.org/officeDocument/2006/extended-properties" xmlns:vt="http://schemas.openxmlformats.org/officeDocument/2006/docPropsVTypes">
  <Template>Normal</Template>
  <Pages>6</Pages>
  <Words>2680</Words>
  <Characters>2762</Characters>
  <Lines>26</Lines>
  <Paragraphs>7</Paragraphs>
  <TotalTime>20</TotalTime>
  <ScaleCrop>false</ScaleCrop>
  <LinksUpToDate>false</LinksUpToDate>
  <CharactersWithSpaces>2762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2021-05-28T19:08:00Z</dcterms:created>
  <dc:creator>飞天猫</dc:creator>
  <cp:lastModifiedBy>smz</cp:lastModifiedBy>
  <cp:lastPrinted>2025-05-07T09:02:00Z</cp:lastPrinted>
  <dcterms:modified xsi:type="dcterms:W3CDTF">2026-01-14T03:22:52Z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F038E77E828C44DC81A037F1B6B4EED0_13</vt:lpwstr>
  </property>
  <property fmtid="{D5CDD505-2E9C-101B-9397-08002B2CF9AE}" pid="4" name="KSOSaveFontToCloudKey">
    <vt:lpwstr>1196786689_embed</vt:lpwstr>
  </property>
  <property fmtid="{D5CDD505-2E9C-101B-9397-08002B2CF9AE}" pid="5" name="KSOTemplateDocerSaveRecord">
    <vt:lpwstr>eyJoZGlkIjoiYTFjZmVkZDJjOWMwYWQ1OTMzNjQ1OGUwYWRiMDVkYjQiLCJ1c2VySWQiOiIxNjM2OTM2MjcxIn0=</vt:lpwstr>
  </property>
</Properties>
</file>