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1500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附件1</w:t>
      </w:r>
    </w:p>
    <w:p w14:paraId="157BC08E">
      <w:pPr>
        <w:widowControl/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  <w:lang w:bidi="ar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bidi="ar"/>
        </w:rPr>
        <w:t>政府批建科研创新平台名单</w:t>
      </w:r>
    </w:p>
    <w:p w14:paraId="49B3FF25">
      <w:pPr>
        <w:widowControl/>
        <w:adjustRightInd w:val="0"/>
        <w:snapToGrid w:val="0"/>
        <w:rPr>
          <w:rFonts w:hint="eastAsia" w:ascii="方正小标宋简体" w:hAnsi="方正大标宋简体" w:eastAsia="方正小标宋简体" w:cs="方正大标宋简体"/>
          <w:sz w:val="24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2E73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61456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14:paraId="753B262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方正大标宋简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平台名称</w:t>
            </w:r>
          </w:p>
        </w:tc>
        <w:tc>
          <w:tcPr>
            <w:tcW w:w="2035" w:type="dxa"/>
            <w:vAlign w:val="center"/>
          </w:tcPr>
          <w:p w14:paraId="7932D71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方正大标宋简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主体依托单位</w:t>
            </w:r>
          </w:p>
        </w:tc>
      </w:tr>
      <w:tr w14:paraId="7CF2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04E12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5DD9E03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绿色建筑与节能技术</w:t>
            </w:r>
          </w:p>
          <w:p w14:paraId="6E356C5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128B16B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建筑学院</w:t>
            </w:r>
          </w:p>
        </w:tc>
      </w:tr>
      <w:tr w14:paraId="535D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3FF506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1B4E01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教育部古建筑安全与节能</w:t>
            </w:r>
          </w:p>
          <w:p w14:paraId="097F04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国际合作联合实验室</w:t>
            </w:r>
          </w:p>
        </w:tc>
        <w:tc>
          <w:tcPr>
            <w:tcW w:w="2035" w:type="dxa"/>
            <w:vAlign w:val="center"/>
          </w:tcPr>
          <w:p w14:paraId="21AF0B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土木学院</w:t>
            </w:r>
          </w:p>
        </w:tc>
      </w:tr>
      <w:tr w14:paraId="5C8D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75A870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756A72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住房城乡建设部</w:t>
            </w:r>
          </w:p>
          <w:p w14:paraId="59F1904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建筑垃圾资源化工程技术创新中心</w:t>
            </w:r>
          </w:p>
        </w:tc>
        <w:tc>
          <w:tcPr>
            <w:tcW w:w="2035" w:type="dxa"/>
            <w:vAlign w:val="center"/>
          </w:tcPr>
          <w:p w14:paraId="2338FEA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土木学院</w:t>
            </w:r>
          </w:p>
        </w:tc>
      </w:tr>
      <w:tr w14:paraId="7132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113C46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2AD816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工程结构与新材料</w:t>
            </w:r>
          </w:p>
          <w:p w14:paraId="50672F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北京市高校工程研究中心</w:t>
            </w:r>
          </w:p>
        </w:tc>
        <w:tc>
          <w:tcPr>
            <w:tcW w:w="2035" w:type="dxa"/>
            <w:vAlign w:val="center"/>
          </w:tcPr>
          <w:p w14:paraId="21A9266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土木学院</w:t>
            </w:r>
          </w:p>
        </w:tc>
      </w:tr>
      <w:tr w14:paraId="5B7F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49929B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61937E0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北京市城市交通基础设施建设</w:t>
            </w:r>
          </w:p>
          <w:p w14:paraId="186074E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工程技术研究中心</w:t>
            </w:r>
          </w:p>
        </w:tc>
        <w:tc>
          <w:tcPr>
            <w:tcW w:w="2035" w:type="dxa"/>
            <w:vAlign w:val="center"/>
          </w:tcPr>
          <w:p w14:paraId="47712AB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土木学院</w:t>
            </w:r>
          </w:p>
        </w:tc>
      </w:tr>
      <w:tr w14:paraId="4CF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48B5E5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77FD41C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城市交通基础设施建设</w:t>
            </w:r>
          </w:p>
          <w:p w14:paraId="052614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北京市国际科技合作基地</w:t>
            </w:r>
          </w:p>
        </w:tc>
        <w:tc>
          <w:tcPr>
            <w:tcW w:w="2035" w:type="dxa"/>
            <w:vAlign w:val="center"/>
          </w:tcPr>
          <w:p w14:paraId="20EA064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土木学院</w:t>
            </w:r>
          </w:p>
        </w:tc>
      </w:tr>
      <w:tr w14:paraId="5B4F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76F235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2D6F12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北京节能减排与城乡可持续发展</w:t>
            </w:r>
          </w:p>
          <w:p w14:paraId="44EC85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省部共建国家协同创新中心</w:t>
            </w:r>
          </w:p>
        </w:tc>
        <w:tc>
          <w:tcPr>
            <w:tcW w:w="2035" w:type="dxa"/>
            <w:vAlign w:val="center"/>
          </w:tcPr>
          <w:p w14:paraId="40C4DC9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542F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4C3BC3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494919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城市雨水系统与水环境</w:t>
            </w:r>
          </w:p>
          <w:p w14:paraId="2BB6D67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教育部重点实验室</w:t>
            </w:r>
          </w:p>
        </w:tc>
        <w:tc>
          <w:tcPr>
            <w:tcW w:w="2035" w:type="dxa"/>
            <w:vAlign w:val="center"/>
          </w:tcPr>
          <w:p w14:paraId="204D65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21F0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3C2583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6DA2DC4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供热、供燃气、通风及空调工程</w:t>
            </w:r>
          </w:p>
          <w:p w14:paraId="0638C11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4A545F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15D2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4B35A7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6DF5750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建筑结构与环境修复功能材料</w:t>
            </w:r>
          </w:p>
          <w:p w14:paraId="6476DB2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3EC139C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53D4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F8143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76CF82F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城市基础设施与建筑绿色低碳技术</w:t>
            </w:r>
          </w:p>
          <w:p w14:paraId="0CFDAEF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北京市工程研究中心</w:t>
            </w:r>
          </w:p>
        </w:tc>
        <w:tc>
          <w:tcPr>
            <w:tcW w:w="2035" w:type="dxa"/>
            <w:vAlign w:val="center"/>
          </w:tcPr>
          <w:p w14:paraId="7B2EF75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7E1E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536A28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15A7EA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北京市可持续城市排水系统构建与风险控制</w:t>
            </w:r>
          </w:p>
          <w:p w14:paraId="2A91081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工程技术研究中心</w:t>
            </w:r>
          </w:p>
        </w:tc>
        <w:tc>
          <w:tcPr>
            <w:tcW w:w="2035" w:type="dxa"/>
            <w:vAlign w:val="center"/>
          </w:tcPr>
          <w:p w14:paraId="18F15A3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74F2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04F6AF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277EF78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北京市建筑能源高效综合利用</w:t>
            </w:r>
          </w:p>
          <w:p w14:paraId="06C00F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工程技术研究中心</w:t>
            </w:r>
          </w:p>
        </w:tc>
        <w:tc>
          <w:tcPr>
            <w:tcW w:w="2035" w:type="dxa"/>
            <w:vAlign w:val="center"/>
          </w:tcPr>
          <w:p w14:paraId="111F32F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51F3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4CFF79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14:paraId="5FD21E1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北京应对气候变化研究</w:t>
            </w:r>
          </w:p>
          <w:p w14:paraId="7FE622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和人才培养基地</w:t>
            </w:r>
          </w:p>
        </w:tc>
        <w:tc>
          <w:tcPr>
            <w:tcW w:w="2035" w:type="dxa"/>
            <w:vAlign w:val="center"/>
          </w:tcPr>
          <w:p w14:paraId="3AD329B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3DC7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6C5A6A1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  <w:vAlign w:val="center"/>
          </w:tcPr>
          <w:p w14:paraId="4F9F7C3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电子废物资源化</w:t>
            </w:r>
          </w:p>
          <w:p w14:paraId="63A5ED5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北京市国际科技合作基地</w:t>
            </w:r>
          </w:p>
        </w:tc>
        <w:tc>
          <w:tcPr>
            <w:tcW w:w="2035" w:type="dxa"/>
            <w:vAlign w:val="center"/>
          </w:tcPr>
          <w:p w14:paraId="6F8E365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环能学院</w:t>
            </w:r>
          </w:p>
        </w:tc>
      </w:tr>
      <w:tr w14:paraId="2450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7408FE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vAlign w:val="center"/>
          </w:tcPr>
          <w:p w14:paraId="61F0AAF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城市建筑超级智能技术</w:t>
            </w:r>
          </w:p>
          <w:p w14:paraId="181165B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6E789D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智科学院</w:t>
            </w:r>
          </w:p>
        </w:tc>
      </w:tr>
      <w:tr w14:paraId="26E2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6C604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vAlign w:val="center"/>
          </w:tcPr>
          <w:p w14:paraId="7ED3DFF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机器人仿生与功能研究</w:t>
            </w:r>
          </w:p>
          <w:p w14:paraId="159DD5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63148F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智科学院</w:t>
            </w:r>
          </w:p>
        </w:tc>
      </w:tr>
      <w:tr w14:paraId="21E3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6A77F7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vAlign w:val="center"/>
          </w:tcPr>
          <w:p w14:paraId="3EED49E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住房城乡建设智库</w:t>
            </w:r>
          </w:p>
          <w:p w14:paraId="1759914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（中国式城乡现代化研究院）</w:t>
            </w:r>
          </w:p>
        </w:tc>
        <w:tc>
          <w:tcPr>
            <w:tcW w:w="2035" w:type="dxa"/>
            <w:vAlign w:val="center"/>
          </w:tcPr>
          <w:p w14:paraId="622789F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经管学院</w:t>
            </w:r>
          </w:p>
        </w:tc>
      </w:tr>
      <w:tr w14:paraId="6EB4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895E5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  <w:vAlign w:val="center"/>
          </w:tcPr>
          <w:p w14:paraId="6E17BDA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代表性建筑与古建筑数据库</w:t>
            </w:r>
          </w:p>
          <w:p w14:paraId="199C5F0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教育部工程研究中心</w:t>
            </w:r>
          </w:p>
        </w:tc>
        <w:tc>
          <w:tcPr>
            <w:tcW w:w="2035" w:type="dxa"/>
            <w:vAlign w:val="center"/>
          </w:tcPr>
          <w:p w14:paraId="1EF66C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测绘学院</w:t>
            </w:r>
          </w:p>
        </w:tc>
      </w:tr>
      <w:tr w14:paraId="396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3D4794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vAlign w:val="center"/>
          </w:tcPr>
          <w:p w14:paraId="5656A41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建筑遗产精细重构与健康监测</w:t>
            </w:r>
          </w:p>
          <w:p w14:paraId="7E0B633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15E97C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测绘学院</w:t>
            </w:r>
          </w:p>
        </w:tc>
      </w:tr>
      <w:tr w14:paraId="2FEC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0B259F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vAlign w:val="center"/>
          </w:tcPr>
          <w:p w14:paraId="39C724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城市轨道交通车辆服役性能保障</w:t>
            </w:r>
          </w:p>
          <w:p w14:paraId="3D5330C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北京市重点实验室</w:t>
            </w:r>
          </w:p>
        </w:tc>
        <w:tc>
          <w:tcPr>
            <w:tcW w:w="2035" w:type="dxa"/>
            <w:vAlign w:val="center"/>
          </w:tcPr>
          <w:p w14:paraId="3B831C9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机电学院</w:t>
            </w:r>
          </w:p>
        </w:tc>
      </w:tr>
      <w:tr w14:paraId="733B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31E789E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  <w:vAlign w:val="center"/>
          </w:tcPr>
          <w:p w14:paraId="4EE8B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北京市建筑安全监测</w:t>
            </w:r>
          </w:p>
          <w:p w14:paraId="1AA2E8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工程技术研究中心</w:t>
            </w:r>
          </w:p>
        </w:tc>
        <w:tc>
          <w:tcPr>
            <w:tcW w:w="2035" w:type="dxa"/>
            <w:vAlign w:val="center"/>
          </w:tcPr>
          <w:p w14:paraId="76BE07B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机电学院</w:t>
            </w:r>
          </w:p>
        </w:tc>
      </w:tr>
      <w:tr w14:paraId="329C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Align w:val="center"/>
          </w:tcPr>
          <w:p w14:paraId="272DB3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  <w:vAlign w:val="center"/>
          </w:tcPr>
          <w:p w14:paraId="1F4462A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北京建筑文化研究基地</w:t>
            </w:r>
          </w:p>
        </w:tc>
        <w:tc>
          <w:tcPr>
            <w:tcW w:w="2035" w:type="dxa"/>
            <w:vAlign w:val="center"/>
          </w:tcPr>
          <w:p w14:paraId="1D892D5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马院</w:t>
            </w:r>
          </w:p>
        </w:tc>
      </w:tr>
    </w:tbl>
    <w:p w14:paraId="22936713">
      <w:pPr>
        <w:rPr>
          <w:lang w:bidi="ar"/>
        </w:rPr>
      </w:pPr>
    </w:p>
    <w:p w14:paraId="67211D32">
      <w:pPr>
        <w:widowControl/>
        <w:spacing w:line="520" w:lineRule="exact"/>
        <w:jc w:val="left"/>
        <w:rPr>
          <w:rFonts w:hint="eastAsia" w:ascii="黑体" w:hAnsi="黑体" w:eastAsia="黑体" w:cs="方正大标宋简体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9441AB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附件2</w:t>
      </w:r>
    </w:p>
    <w:p w14:paraId="21BD829A">
      <w:pPr>
        <w:widowControl/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  <w:lang w:bidi="ar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bidi="ar"/>
        </w:rPr>
        <w:t>自主设立科研创新平台名单</w:t>
      </w:r>
    </w:p>
    <w:p w14:paraId="4963E3C8">
      <w:pPr>
        <w:widowControl/>
        <w:adjustRightInd w:val="0"/>
        <w:snapToGrid w:val="0"/>
        <w:rPr>
          <w:sz w:val="28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588"/>
        <w:gridCol w:w="1705"/>
        <w:gridCol w:w="2214"/>
      </w:tblGrid>
      <w:tr w14:paraId="5679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05" w:type="dxa"/>
            <w:vAlign w:val="center"/>
          </w:tcPr>
          <w:p w14:paraId="1469E5F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590" w:type="dxa"/>
            <w:vAlign w:val="center"/>
          </w:tcPr>
          <w:p w14:paraId="3DA8EF5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平台名称</w:t>
            </w:r>
          </w:p>
        </w:tc>
        <w:tc>
          <w:tcPr>
            <w:tcW w:w="1706" w:type="dxa"/>
            <w:vAlign w:val="center"/>
          </w:tcPr>
          <w:p w14:paraId="14F344B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平台类别</w:t>
            </w:r>
          </w:p>
        </w:tc>
        <w:tc>
          <w:tcPr>
            <w:tcW w:w="2215" w:type="dxa"/>
            <w:vAlign w:val="center"/>
          </w:tcPr>
          <w:p w14:paraId="53A0AF7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依托单位</w:t>
            </w:r>
          </w:p>
        </w:tc>
      </w:tr>
      <w:tr w14:paraId="406E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0C80CCE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0" w:type="dxa"/>
            <w:vAlign w:val="center"/>
          </w:tcPr>
          <w:p w14:paraId="4440B97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工程韧性实验室</w:t>
            </w:r>
          </w:p>
        </w:tc>
        <w:tc>
          <w:tcPr>
            <w:tcW w:w="1706" w:type="dxa"/>
            <w:vAlign w:val="center"/>
          </w:tcPr>
          <w:p w14:paraId="0218E3E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校设校管</w:t>
            </w:r>
          </w:p>
        </w:tc>
        <w:tc>
          <w:tcPr>
            <w:tcW w:w="2215" w:type="dxa"/>
            <w:vAlign w:val="center"/>
          </w:tcPr>
          <w:p w14:paraId="0FEADEB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</w:p>
        </w:tc>
      </w:tr>
      <w:tr w14:paraId="4635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595E6B3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0" w:type="dxa"/>
            <w:vAlign w:val="center"/>
          </w:tcPr>
          <w:p w14:paraId="16435D7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北京城市保护与更新研究院</w:t>
            </w:r>
          </w:p>
        </w:tc>
        <w:tc>
          <w:tcPr>
            <w:tcW w:w="1706" w:type="dxa"/>
            <w:vAlign w:val="center"/>
          </w:tcPr>
          <w:p w14:paraId="316490B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校设校管</w:t>
            </w:r>
          </w:p>
        </w:tc>
        <w:tc>
          <w:tcPr>
            <w:tcW w:w="2215" w:type="dxa"/>
            <w:vAlign w:val="center"/>
          </w:tcPr>
          <w:p w14:paraId="7A0FAB9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</w:p>
        </w:tc>
      </w:tr>
      <w:tr w14:paraId="3BDB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194531E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0" w:type="dxa"/>
            <w:vAlign w:val="center"/>
          </w:tcPr>
          <w:p w14:paraId="7ED042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城市大数据应用研究中心</w:t>
            </w:r>
          </w:p>
          <w:p w14:paraId="0E978FC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（建筑大脑研究院）</w:t>
            </w:r>
          </w:p>
        </w:tc>
        <w:tc>
          <w:tcPr>
            <w:tcW w:w="1706" w:type="dxa"/>
            <w:vAlign w:val="center"/>
          </w:tcPr>
          <w:p w14:paraId="6774B07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校设校管</w:t>
            </w:r>
          </w:p>
        </w:tc>
        <w:tc>
          <w:tcPr>
            <w:tcW w:w="2215" w:type="dxa"/>
            <w:vAlign w:val="center"/>
          </w:tcPr>
          <w:p w14:paraId="02A2D53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</w:p>
        </w:tc>
      </w:tr>
      <w:tr w14:paraId="77F8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703ECAF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vAlign w:val="center"/>
          </w:tcPr>
          <w:p w14:paraId="33FD008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城市研究院</w:t>
            </w:r>
          </w:p>
        </w:tc>
        <w:tc>
          <w:tcPr>
            <w:tcW w:w="1706" w:type="dxa"/>
            <w:vAlign w:val="center"/>
          </w:tcPr>
          <w:p w14:paraId="0C0B22A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校设校管</w:t>
            </w:r>
          </w:p>
        </w:tc>
        <w:tc>
          <w:tcPr>
            <w:tcW w:w="2215" w:type="dxa"/>
            <w:vAlign w:val="center"/>
          </w:tcPr>
          <w:p w14:paraId="223C223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</w:p>
        </w:tc>
      </w:tr>
      <w:tr w14:paraId="22A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221E0DF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  <w:vAlign w:val="center"/>
          </w:tcPr>
          <w:p w14:paraId="760AE99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建筑遗产研究院</w:t>
            </w:r>
          </w:p>
        </w:tc>
        <w:tc>
          <w:tcPr>
            <w:tcW w:w="1706" w:type="dxa"/>
            <w:vAlign w:val="center"/>
          </w:tcPr>
          <w:p w14:paraId="1BB0216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4EFEDE8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建筑学院</w:t>
            </w:r>
          </w:p>
        </w:tc>
      </w:tr>
      <w:tr w14:paraId="08BC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197EF2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0" w:type="dxa"/>
            <w:vAlign w:val="center"/>
          </w:tcPr>
          <w:p w14:paraId="362AC6E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现代剪纸艺术研究院</w:t>
            </w:r>
          </w:p>
        </w:tc>
        <w:tc>
          <w:tcPr>
            <w:tcW w:w="1706" w:type="dxa"/>
            <w:vAlign w:val="center"/>
          </w:tcPr>
          <w:p w14:paraId="221DB66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68EA89F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建筑学院</w:t>
            </w:r>
          </w:p>
        </w:tc>
      </w:tr>
      <w:tr w14:paraId="20D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2D8FE43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0" w:type="dxa"/>
            <w:vAlign w:val="center"/>
          </w:tcPr>
          <w:p w14:paraId="0433644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古桥研究院</w:t>
            </w:r>
          </w:p>
        </w:tc>
        <w:tc>
          <w:tcPr>
            <w:tcW w:w="1706" w:type="dxa"/>
            <w:vAlign w:val="center"/>
          </w:tcPr>
          <w:p w14:paraId="429BD90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6FE0DEF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</w:tr>
      <w:tr w14:paraId="4047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7A8FC57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0" w:type="dxa"/>
            <w:vAlign w:val="center"/>
          </w:tcPr>
          <w:p w14:paraId="3B5BE68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城市地下空间与综合管廊</w:t>
            </w:r>
          </w:p>
          <w:p w14:paraId="7897DEE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研究中心</w:t>
            </w:r>
          </w:p>
        </w:tc>
        <w:tc>
          <w:tcPr>
            <w:tcW w:w="1706" w:type="dxa"/>
            <w:vAlign w:val="center"/>
          </w:tcPr>
          <w:p w14:paraId="754FB21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0D70ED2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</w:tr>
      <w:tr w14:paraId="65FB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159B5D0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0" w:type="dxa"/>
            <w:vAlign w:val="center"/>
          </w:tcPr>
          <w:p w14:paraId="044C40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工业余热利用与节能研究院</w:t>
            </w:r>
          </w:p>
        </w:tc>
        <w:tc>
          <w:tcPr>
            <w:tcW w:w="1706" w:type="dxa"/>
            <w:vAlign w:val="center"/>
          </w:tcPr>
          <w:p w14:paraId="7C4FF3C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224902C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环能学院</w:t>
            </w:r>
          </w:p>
        </w:tc>
      </w:tr>
      <w:tr w14:paraId="734B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2A2AC05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0" w:type="dxa"/>
            <w:vAlign w:val="center"/>
          </w:tcPr>
          <w:p w14:paraId="45228BA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海绵城市研究院</w:t>
            </w:r>
          </w:p>
        </w:tc>
        <w:tc>
          <w:tcPr>
            <w:tcW w:w="1706" w:type="dxa"/>
            <w:vAlign w:val="center"/>
          </w:tcPr>
          <w:p w14:paraId="59542D4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0D5AE68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环能学院</w:t>
            </w:r>
          </w:p>
        </w:tc>
      </w:tr>
      <w:tr w14:paraId="2B0D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5DE72F1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  <w:vAlign w:val="center"/>
          </w:tcPr>
          <w:p w14:paraId="0905A74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工程法律研究院</w:t>
            </w:r>
          </w:p>
        </w:tc>
        <w:tc>
          <w:tcPr>
            <w:tcW w:w="1706" w:type="dxa"/>
            <w:vAlign w:val="center"/>
          </w:tcPr>
          <w:p w14:paraId="38EDF05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1B29BB8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  <w:tr w14:paraId="5BD9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7EE6D8F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90" w:type="dxa"/>
            <w:vAlign w:val="center"/>
          </w:tcPr>
          <w:p w14:paraId="791D70B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城市管理研究院</w:t>
            </w:r>
          </w:p>
        </w:tc>
        <w:tc>
          <w:tcPr>
            <w:tcW w:w="1706" w:type="dxa"/>
            <w:vAlign w:val="center"/>
          </w:tcPr>
          <w:p w14:paraId="797ADEB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79C0285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  <w:tr w14:paraId="1535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5" w:type="dxa"/>
            <w:vAlign w:val="center"/>
          </w:tcPr>
          <w:p w14:paraId="1101E20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90" w:type="dxa"/>
            <w:vAlign w:val="center"/>
          </w:tcPr>
          <w:p w14:paraId="10490ED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绿色建造研究院</w:t>
            </w:r>
          </w:p>
        </w:tc>
        <w:tc>
          <w:tcPr>
            <w:tcW w:w="1706" w:type="dxa"/>
            <w:vAlign w:val="center"/>
          </w:tcPr>
          <w:p w14:paraId="5DCB485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215" w:type="dxa"/>
            <w:vAlign w:val="center"/>
          </w:tcPr>
          <w:p w14:paraId="5AA208B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</w:tbl>
    <w:p w14:paraId="4BAB2572">
      <w:pPr>
        <w:widowControl/>
        <w:spacing w:line="520" w:lineRule="exact"/>
        <w:jc w:val="left"/>
        <w:rPr>
          <w:rFonts w:hint="eastAsia" w:ascii="黑体" w:hAnsi="黑体" w:eastAsia="黑体" w:cs="方正大标宋简体"/>
          <w:sz w:val="32"/>
          <w:szCs w:val="32"/>
          <w:lang w:bidi="ar"/>
        </w:rPr>
      </w:pPr>
    </w:p>
    <w:p w14:paraId="712486BC">
      <w:pPr>
        <w:widowControl/>
        <w:spacing w:line="520" w:lineRule="exact"/>
        <w:jc w:val="left"/>
        <w:rPr>
          <w:rFonts w:hint="eastAsia" w:ascii="黑体" w:hAnsi="黑体" w:eastAsia="黑体" w:cs="方正大标宋简体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30A49D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附件3</w:t>
      </w:r>
    </w:p>
    <w:p w14:paraId="7D5C138A"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bidi="ar"/>
        </w:rPr>
        <w:t>北京建筑大学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科研创新平台</w:t>
      </w:r>
    </w:p>
    <w:p w14:paraId="569F576B">
      <w:pPr>
        <w:spacing w:line="560" w:lineRule="exact"/>
        <w:jc w:val="center"/>
        <w:rPr>
          <w:rFonts w:ascii="Arial" w:hAnsi="Arial" w:eastAsia="Arial" w:cs="Arial"/>
          <w:color w:val="333333"/>
          <w:sz w:val="24"/>
          <w:shd w:val="clear" w:color="auto" w:fill="FFFFFF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2025年度建设计划</w:t>
      </w:r>
    </w:p>
    <w:p w14:paraId="1A6BCB99">
      <w:pPr>
        <w:spacing w:line="560" w:lineRule="exact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一、平台</w:t>
      </w:r>
      <w:r>
        <w:rPr>
          <w:rFonts w:ascii="黑体" w:hAnsi="黑体" w:eastAsia="黑体" w:cs="Times New Roman"/>
          <w:bCs/>
          <w:sz w:val="30"/>
          <w:szCs w:val="30"/>
        </w:rPr>
        <w:t>基本情况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791"/>
        <w:gridCol w:w="2834"/>
        <w:gridCol w:w="1417"/>
        <w:gridCol w:w="1468"/>
      </w:tblGrid>
      <w:tr w14:paraId="25BE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restart"/>
            <w:textDirection w:val="tbRlV"/>
            <w:vAlign w:val="center"/>
          </w:tcPr>
          <w:p w14:paraId="346E6FA5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  <w:t>平台简况</w:t>
            </w:r>
          </w:p>
        </w:tc>
        <w:tc>
          <w:tcPr>
            <w:tcW w:w="1051" w:type="pct"/>
            <w:vAlign w:val="center"/>
          </w:tcPr>
          <w:p w14:paraId="0BBDD63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平台名称</w:t>
            </w:r>
          </w:p>
        </w:tc>
        <w:tc>
          <w:tcPr>
            <w:tcW w:w="3355" w:type="pct"/>
            <w:gridSpan w:val="3"/>
            <w:vAlign w:val="center"/>
          </w:tcPr>
          <w:p w14:paraId="0CD014E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1DF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2B25C0B2">
            <w:pPr>
              <w:snapToGrid w:val="0"/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625E436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平台类型</w:t>
            </w:r>
          </w:p>
        </w:tc>
        <w:tc>
          <w:tcPr>
            <w:tcW w:w="3355" w:type="pct"/>
            <w:gridSpan w:val="3"/>
            <w:vAlign w:val="center"/>
          </w:tcPr>
          <w:p w14:paraId="554DB9D6">
            <w:pPr>
              <w:snapToGrid w:val="0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□政府批建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□自主设立</w:t>
            </w:r>
          </w:p>
        </w:tc>
      </w:tr>
      <w:tr w14:paraId="2AFF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314F9328">
            <w:pPr>
              <w:snapToGrid w:val="0"/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F50D23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参与共建单位</w:t>
            </w:r>
          </w:p>
          <w:p w14:paraId="0CFB585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2"/>
                <w:szCs w:val="22"/>
              </w:rPr>
              <w:t>选填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）</w:t>
            </w:r>
          </w:p>
        </w:tc>
        <w:tc>
          <w:tcPr>
            <w:tcW w:w="3355" w:type="pct"/>
            <w:gridSpan w:val="3"/>
            <w:vAlign w:val="center"/>
          </w:tcPr>
          <w:p w14:paraId="7DFE9030">
            <w:pPr>
              <w:snapToGrid w:val="0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F9C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3F463DBF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3AE75B19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批准单位</w:t>
            </w:r>
          </w:p>
        </w:tc>
        <w:tc>
          <w:tcPr>
            <w:tcW w:w="3355" w:type="pct"/>
            <w:gridSpan w:val="3"/>
            <w:vAlign w:val="center"/>
          </w:tcPr>
          <w:p w14:paraId="14D5E3E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0010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1D6114FC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768746E2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批准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时间</w:t>
            </w:r>
          </w:p>
        </w:tc>
        <w:tc>
          <w:tcPr>
            <w:tcW w:w="1663" w:type="pct"/>
            <w:vAlign w:val="center"/>
          </w:tcPr>
          <w:p w14:paraId="3EB73F44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1702F497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依托单位</w:t>
            </w:r>
          </w:p>
        </w:tc>
        <w:tc>
          <w:tcPr>
            <w:tcW w:w="861" w:type="pct"/>
            <w:vAlign w:val="center"/>
          </w:tcPr>
          <w:p w14:paraId="676DF30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34D2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restart"/>
            <w:textDirection w:val="tbLrV"/>
            <w:vAlign w:val="center"/>
          </w:tcPr>
          <w:p w14:paraId="1FDDA099">
            <w:pPr>
              <w:snapToGrid w:val="0"/>
              <w:ind w:left="113" w:right="113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年度重点攻关方向</w:t>
            </w:r>
          </w:p>
          <w:p w14:paraId="1666EA61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 xml:space="preserve">可细化到具体课题或技术突破点 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据实增删）</w:t>
            </w:r>
          </w:p>
        </w:tc>
        <w:tc>
          <w:tcPr>
            <w:tcW w:w="1051" w:type="pct"/>
            <w:vAlign w:val="center"/>
          </w:tcPr>
          <w:p w14:paraId="053A3EDF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研究方向1</w:t>
            </w:r>
          </w:p>
        </w:tc>
        <w:tc>
          <w:tcPr>
            <w:tcW w:w="1663" w:type="pct"/>
            <w:vAlign w:val="center"/>
          </w:tcPr>
          <w:p w14:paraId="268A918D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2CFE99C5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bookmarkStart w:id="0" w:name="OLE_LINK2"/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方向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带头人</w:t>
            </w:r>
            <w:bookmarkEnd w:id="0"/>
          </w:p>
        </w:tc>
        <w:tc>
          <w:tcPr>
            <w:tcW w:w="861" w:type="pct"/>
            <w:vAlign w:val="center"/>
          </w:tcPr>
          <w:p w14:paraId="3E5DF02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1EE0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7EF4A6C2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AAE6614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研究方向2</w:t>
            </w:r>
          </w:p>
        </w:tc>
        <w:tc>
          <w:tcPr>
            <w:tcW w:w="1663" w:type="pct"/>
            <w:vAlign w:val="center"/>
          </w:tcPr>
          <w:p w14:paraId="5F8EBBA5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01C1937E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方向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带头人</w:t>
            </w:r>
          </w:p>
        </w:tc>
        <w:tc>
          <w:tcPr>
            <w:tcW w:w="861" w:type="pct"/>
            <w:vAlign w:val="center"/>
          </w:tcPr>
          <w:p w14:paraId="7A44077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529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1772FDCE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317F7F6F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研究方向3</w:t>
            </w:r>
          </w:p>
        </w:tc>
        <w:tc>
          <w:tcPr>
            <w:tcW w:w="1663" w:type="pct"/>
            <w:vAlign w:val="center"/>
          </w:tcPr>
          <w:p w14:paraId="034896A0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12C72EAD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方向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带头人</w:t>
            </w:r>
          </w:p>
        </w:tc>
        <w:tc>
          <w:tcPr>
            <w:tcW w:w="861" w:type="pct"/>
            <w:vAlign w:val="center"/>
          </w:tcPr>
          <w:p w14:paraId="7E565F5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0101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00BAB64C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5F037DC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研究方向4</w:t>
            </w:r>
          </w:p>
        </w:tc>
        <w:tc>
          <w:tcPr>
            <w:tcW w:w="1663" w:type="pct"/>
            <w:vAlign w:val="center"/>
          </w:tcPr>
          <w:p w14:paraId="3B9BB9E1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6036D29A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方向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带头人</w:t>
            </w:r>
          </w:p>
        </w:tc>
        <w:tc>
          <w:tcPr>
            <w:tcW w:w="861" w:type="pct"/>
            <w:vAlign w:val="center"/>
          </w:tcPr>
          <w:p w14:paraId="323A48A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3DCA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018AA57F">
            <w:pPr>
              <w:jc w:val="right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0017A0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研究方向5</w:t>
            </w:r>
          </w:p>
        </w:tc>
        <w:tc>
          <w:tcPr>
            <w:tcW w:w="1663" w:type="pct"/>
            <w:vAlign w:val="center"/>
          </w:tcPr>
          <w:p w14:paraId="3B9DB231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0E9DDD6F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方向带头人</w:t>
            </w:r>
          </w:p>
        </w:tc>
        <w:tc>
          <w:tcPr>
            <w:tcW w:w="861" w:type="pct"/>
            <w:vAlign w:val="center"/>
          </w:tcPr>
          <w:p w14:paraId="3F0D882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34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594" w:type="pct"/>
            <w:vMerge w:val="restart"/>
            <w:textDirection w:val="tbRlV"/>
            <w:vAlign w:val="center"/>
          </w:tcPr>
          <w:p w14:paraId="3F6121CD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  <w:t>平台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8"/>
              </w:rPr>
              <w:t>主要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  <w:t>负责人</w:t>
            </w:r>
          </w:p>
        </w:tc>
        <w:tc>
          <w:tcPr>
            <w:tcW w:w="1051" w:type="pct"/>
            <w:vAlign w:val="center"/>
          </w:tcPr>
          <w:p w14:paraId="0C5A9D8D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姓 名</w:t>
            </w:r>
          </w:p>
        </w:tc>
        <w:tc>
          <w:tcPr>
            <w:tcW w:w="1663" w:type="pct"/>
            <w:vAlign w:val="center"/>
          </w:tcPr>
          <w:p w14:paraId="0B5AE92A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39AFB9EA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性 别</w:t>
            </w:r>
          </w:p>
        </w:tc>
        <w:tc>
          <w:tcPr>
            <w:tcW w:w="861" w:type="pct"/>
            <w:vAlign w:val="center"/>
          </w:tcPr>
          <w:p w14:paraId="257C0EB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6DF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42B70A4B">
            <w:pPr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312A469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出生年月</w:t>
            </w:r>
          </w:p>
        </w:tc>
        <w:tc>
          <w:tcPr>
            <w:tcW w:w="1663" w:type="pct"/>
            <w:vAlign w:val="center"/>
          </w:tcPr>
          <w:p w14:paraId="7D39F65B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33ACF354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职 称</w:t>
            </w:r>
          </w:p>
        </w:tc>
        <w:tc>
          <w:tcPr>
            <w:tcW w:w="861" w:type="pct"/>
            <w:vAlign w:val="center"/>
          </w:tcPr>
          <w:p w14:paraId="0CFFA81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487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08C250A2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219BFF04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研究领域</w:t>
            </w:r>
          </w:p>
        </w:tc>
        <w:tc>
          <w:tcPr>
            <w:tcW w:w="1663" w:type="pct"/>
            <w:vAlign w:val="center"/>
          </w:tcPr>
          <w:p w14:paraId="7892FDB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3A1C3756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办公电话</w:t>
            </w:r>
          </w:p>
        </w:tc>
        <w:tc>
          <w:tcPr>
            <w:tcW w:w="861" w:type="pct"/>
            <w:vAlign w:val="center"/>
          </w:tcPr>
          <w:p w14:paraId="6783C0C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566D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13BA91AF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77739387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移动电话</w:t>
            </w:r>
          </w:p>
        </w:tc>
        <w:tc>
          <w:tcPr>
            <w:tcW w:w="1663" w:type="pct"/>
            <w:vAlign w:val="center"/>
          </w:tcPr>
          <w:p w14:paraId="27EFA1A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2F191DAB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电子邮箱</w:t>
            </w:r>
          </w:p>
        </w:tc>
        <w:tc>
          <w:tcPr>
            <w:tcW w:w="861" w:type="pct"/>
            <w:vAlign w:val="center"/>
          </w:tcPr>
          <w:p w14:paraId="7194041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674F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restart"/>
            <w:textDirection w:val="tbLrV"/>
            <w:vAlign w:val="center"/>
          </w:tcPr>
          <w:p w14:paraId="42E4B275">
            <w:pPr>
              <w:snapToGrid w:val="0"/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8"/>
              </w:rPr>
              <w:t>平台运行管理人员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（据实增删）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A9F0D51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姓 名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2CEBBF6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00D968B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性 别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4554BF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71C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78AF4820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776EE8BC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出生年月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4E370E6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546F2A74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职 称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7BC8A9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5A10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15504395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433D6B91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研究领域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6547B9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216D2A9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办公电话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09C5FB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169D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4" w:type="pct"/>
            <w:vMerge w:val="continue"/>
            <w:vAlign w:val="center"/>
          </w:tcPr>
          <w:p w14:paraId="441B9551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713C101A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移动电话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842A0D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F205702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电子邮箱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6B69C7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</w:tbl>
    <w:p w14:paraId="1446C56F">
      <w:pPr>
        <w:pStyle w:val="2"/>
        <w:adjustRightInd w:val="0"/>
        <w:snapToGrid w:val="0"/>
        <w:spacing w:line="240" w:lineRule="auto"/>
        <w:rPr>
          <w:rFonts w:hint="eastAsia"/>
          <w:sz w:val="10"/>
          <w:szCs w:val="10"/>
        </w:rPr>
      </w:pPr>
    </w:p>
    <w:p w14:paraId="06DA5B26">
      <w:pPr>
        <w:pStyle w:val="2"/>
        <w:adjustRightInd w:val="0"/>
        <w:snapToGrid w:val="0"/>
        <w:spacing w:line="240" w:lineRule="auto"/>
        <w:rPr>
          <w:rFonts w:hint="eastAsia"/>
          <w:sz w:val="10"/>
          <w:szCs w:val="10"/>
        </w:rPr>
      </w:pPr>
    </w:p>
    <w:p w14:paraId="75DF8EE8">
      <w:pPr>
        <w:pStyle w:val="2"/>
        <w:adjustRightInd w:val="0"/>
        <w:snapToGrid w:val="0"/>
        <w:spacing w:line="240" w:lineRule="auto"/>
        <w:rPr>
          <w:rFonts w:hint="eastAsia"/>
          <w:sz w:val="10"/>
          <w:szCs w:val="10"/>
        </w:rPr>
      </w:pPr>
    </w:p>
    <w:p w14:paraId="0691D402">
      <w:pPr>
        <w:pStyle w:val="2"/>
        <w:adjustRightInd w:val="0"/>
        <w:snapToGrid w:val="0"/>
        <w:spacing w:line="240" w:lineRule="auto"/>
        <w:ind w:firstLine="0" w:firstLineChars="0"/>
        <w:rPr>
          <w:rFonts w:hint="eastAsia" w:ascii="黑体" w:hAnsi="黑体" w:eastAsia="黑体" w:cs="Times New Roman"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093D6D">
      <w:pPr>
        <w:pStyle w:val="2"/>
        <w:adjustRightInd w:val="0"/>
        <w:snapToGrid w:val="0"/>
        <w:spacing w:line="240" w:lineRule="auto"/>
        <w:ind w:firstLine="0" w:firstLineChars="0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二、平台团队建设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50"/>
        <w:gridCol w:w="80"/>
        <w:gridCol w:w="573"/>
        <w:gridCol w:w="733"/>
        <w:gridCol w:w="694"/>
        <w:gridCol w:w="392"/>
        <w:gridCol w:w="975"/>
        <w:gridCol w:w="36"/>
        <w:gridCol w:w="806"/>
        <w:gridCol w:w="1616"/>
        <w:gridCol w:w="1329"/>
      </w:tblGrid>
      <w:tr w14:paraId="1024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3" w:type="pct"/>
            <w:gridSpan w:val="3"/>
            <w:vMerge w:val="restart"/>
            <w:vAlign w:val="center"/>
          </w:tcPr>
          <w:p w14:paraId="1E8645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平台人员</w:t>
            </w:r>
          </w:p>
        </w:tc>
        <w:tc>
          <w:tcPr>
            <w:tcW w:w="1403" w:type="pct"/>
            <w:gridSpan w:val="4"/>
            <w:shd w:val="clear" w:color="auto" w:fill="auto"/>
            <w:vAlign w:val="center"/>
          </w:tcPr>
          <w:p w14:paraId="202732F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固定人员总数</w:t>
            </w:r>
          </w:p>
        </w:tc>
        <w:tc>
          <w:tcPr>
            <w:tcW w:w="593" w:type="pct"/>
            <w:gridSpan w:val="2"/>
            <w:shd w:val="clear" w:color="auto" w:fill="auto"/>
            <w:vAlign w:val="center"/>
          </w:tcPr>
          <w:p w14:paraId="1ADA705E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14:paraId="491582B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正高级科研人员数量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9439126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</w:tr>
      <w:tr w14:paraId="2FB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3" w:type="pct"/>
            <w:gridSpan w:val="3"/>
            <w:vMerge w:val="continue"/>
            <w:vAlign w:val="center"/>
          </w:tcPr>
          <w:p w14:paraId="588F8442">
            <w:pPr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403" w:type="pct"/>
            <w:gridSpan w:val="4"/>
            <w:shd w:val="clear" w:color="auto" w:fill="auto"/>
            <w:vAlign w:val="center"/>
          </w:tcPr>
          <w:p w14:paraId="14D1C5F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副高级科研人员数量</w:t>
            </w:r>
          </w:p>
        </w:tc>
        <w:tc>
          <w:tcPr>
            <w:tcW w:w="593" w:type="pct"/>
            <w:gridSpan w:val="2"/>
            <w:shd w:val="clear" w:color="auto" w:fill="auto"/>
            <w:vAlign w:val="center"/>
          </w:tcPr>
          <w:p w14:paraId="4EA4ADCF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14:paraId="1EACBB9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中级科研人员数量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3A44339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</w:tr>
      <w:tr w14:paraId="1E7B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3" w:type="pct"/>
            <w:gridSpan w:val="3"/>
            <w:vMerge w:val="continue"/>
            <w:vAlign w:val="center"/>
          </w:tcPr>
          <w:p w14:paraId="22955D54">
            <w:pPr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403" w:type="pct"/>
            <w:gridSpan w:val="4"/>
            <w:shd w:val="clear" w:color="auto" w:fill="auto"/>
            <w:vAlign w:val="center"/>
          </w:tcPr>
          <w:p w14:paraId="572A1F3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实验技术人员数量</w:t>
            </w:r>
          </w:p>
        </w:tc>
        <w:tc>
          <w:tcPr>
            <w:tcW w:w="593" w:type="pct"/>
            <w:gridSpan w:val="2"/>
            <w:shd w:val="clear" w:color="auto" w:fill="auto"/>
            <w:vAlign w:val="center"/>
          </w:tcPr>
          <w:p w14:paraId="05FBF6DE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14:paraId="2E3A687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管理和助理人员数量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11C71B9D">
            <w:pPr>
              <w:snapToGrid w:val="0"/>
              <w:jc w:val="right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</w:t>
            </w:r>
          </w:p>
        </w:tc>
      </w:tr>
      <w:tr w14:paraId="5AE8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12"/>
            <w:vAlign w:val="center"/>
          </w:tcPr>
          <w:p w14:paraId="29672A3E">
            <w:pPr>
              <w:widowControl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人员信息</w:t>
            </w:r>
          </w:p>
          <w:p w14:paraId="63F8CD48">
            <w:pPr>
              <w:widowControl/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（可根据实际情况增减）</w:t>
            </w:r>
          </w:p>
        </w:tc>
      </w:tr>
      <w:tr w14:paraId="6A40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16230F02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序号</w:t>
            </w:r>
          </w:p>
        </w:tc>
        <w:tc>
          <w:tcPr>
            <w:tcW w:w="440" w:type="pct"/>
            <w:vAlign w:val="center"/>
          </w:tcPr>
          <w:p w14:paraId="5A03899B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姓名</w:t>
            </w:r>
          </w:p>
        </w:tc>
        <w:tc>
          <w:tcPr>
            <w:tcW w:w="383" w:type="pct"/>
            <w:gridSpan w:val="2"/>
            <w:vAlign w:val="center"/>
          </w:tcPr>
          <w:p w14:paraId="54C2DCE5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性别</w:t>
            </w:r>
          </w:p>
        </w:tc>
        <w:tc>
          <w:tcPr>
            <w:tcW w:w="430" w:type="pct"/>
            <w:vAlign w:val="center"/>
          </w:tcPr>
          <w:p w14:paraId="52A11202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年龄</w:t>
            </w:r>
          </w:p>
        </w:tc>
        <w:tc>
          <w:tcPr>
            <w:tcW w:w="407" w:type="pct"/>
            <w:vAlign w:val="center"/>
          </w:tcPr>
          <w:p w14:paraId="1EDAD37C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学院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4BEFF12C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人员类别</w:t>
            </w:r>
          </w:p>
          <w:p w14:paraId="4F03F681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（科研/管理/实验）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6614A4AD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职称/职务</w:t>
            </w:r>
          </w:p>
        </w:tc>
        <w:tc>
          <w:tcPr>
            <w:tcW w:w="1728" w:type="pct"/>
            <w:gridSpan w:val="2"/>
            <w:vAlign w:val="center"/>
          </w:tcPr>
          <w:p w14:paraId="5F5799DE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是否参加了其他平台</w:t>
            </w:r>
          </w:p>
          <w:p w14:paraId="7E284736">
            <w:pPr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如是，填写平台名称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）</w:t>
            </w:r>
          </w:p>
        </w:tc>
      </w:tr>
      <w:tr w14:paraId="63FD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5544CFB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1</w:t>
            </w:r>
          </w:p>
        </w:tc>
        <w:tc>
          <w:tcPr>
            <w:tcW w:w="440" w:type="pct"/>
            <w:vAlign w:val="center"/>
          </w:tcPr>
          <w:p w14:paraId="4BE209B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99B374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12A36B9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26260E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332D80B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3AF1EA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75DE15F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5F2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7CC569F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2</w:t>
            </w:r>
          </w:p>
        </w:tc>
        <w:tc>
          <w:tcPr>
            <w:tcW w:w="440" w:type="pct"/>
            <w:vAlign w:val="center"/>
          </w:tcPr>
          <w:p w14:paraId="3C7F9E0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06DF008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3423666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D1B40F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99870F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58328BC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0B5E912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A31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04BB700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3</w:t>
            </w:r>
          </w:p>
        </w:tc>
        <w:tc>
          <w:tcPr>
            <w:tcW w:w="440" w:type="pct"/>
            <w:vAlign w:val="center"/>
          </w:tcPr>
          <w:p w14:paraId="25C5F76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6B177C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514DA23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A55721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B06F98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5A0999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03D980D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D42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316" w:type="pct"/>
            <w:vAlign w:val="center"/>
          </w:tcPr>
          <w:p w14:paraId="67784E2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4</w:t>
            </w:r>
          </w:p>
        </w:tc>
        <w:tc>
          <w:tcPr>
            <w:tcW w:w="440" w:type="pct"/>
            <w:vAlign w:val="center"/>
          </w:tcPr>
          <w:p w14:paraId="0D5C3DFD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26C2CF6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1A9A861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5180A7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76570BDD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046F0EC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5D34CA5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5240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0A3018A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sz w:val="22"/>
                <w:szCs w:val="22"/>
              </w:rPr>
              <w:t>5</w:t>
            </w:r>
          </w:p>
        </w:tc>
        <w:tc>
          <w:tcPr>
            <w:tcW w:w="440" w:type="pct"/>
            <w:vAlign w:val="center"/>
          </w:tcPr>
          <w:p w14:paraId="722DAB6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5D169E1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47BB870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0038445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09A21F1D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2B9051C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0909A66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0E51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4AED1C0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6</w:t>
            </w:r>
          </w:p>
        </w:tc>
        <w:tc>
          <w:tcPr>
            <w:tcW w:w="440" w:type="pct"/>
            <w:vAlign w:val="center"/>
          </w:tcPr>
          <w:p w14:paraId="05591EC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46FD55E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7FD695C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663CD8F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475C8EA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4D9F12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7805B73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59DD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2065680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7</w:t>
            </w:r>
          </w:p>
        </w:tc>
        <w:tc>
          <w:tcPr>
            <w:tcW w:w="440" w:type="pct"/>
            <w:vAlign w:val="center"/>
          </w:tcPr>
          <w:p w14:paraId="6D55C76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0ED0F22D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00E75DC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7053BF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EDA2DB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03180F7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4D15D6C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199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736CDAE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vAlign w:val="center"/>
          </w:tcPr>
          <w:p w14:paraId="3216ED9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4A4B41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2D9E673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0EBA3E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AFB510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6601BE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601C87F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D1A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4E1ED22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9</w:t>
            </w:r>
          </w:p>
        </w:tc>
        <w:tc>
          <w:tcPr>
            <w:tcW w:w="440" w:type="pct"/>
            <w:vAlign w:val="center"/>
          </w:tcPr>
          <w:p w14:paraId="0F7131A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048ACDC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5C060E2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6F5A08D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6C11368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6B65DBF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3DB392F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C1C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3A75E54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10</w:t>
            </w:r>
          </w:p>
        </w:tc>
        <w:tc>
          <w:tcPr>
            <w:tcW w:w="440" w:type="pct"/>
            <w:vAlign w:val="center"/>
          </w:tcPr>
          <w:p w14:paraId="57E9423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2A9DE9A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0719BC4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0158DF5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497DB80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7096B5C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3F68A20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733A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12"/>
            <w:vAlign w:val="center"/>
          </w:tcPr>
          <w:p w14:paraId="65FCB0B5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团队信息</w:t>
            </w:r>
          </w:p>
          <w:p w14:paraId="2382FD42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（可根据实际情况增减）</w:t>
            </w:r>
          </w:p>
        </w:tc>
      </w:tr>
      <w:tr w14:paraId="433E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0A5172C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序号</w:t>
            </w:r>
          </w:p>
        </w:tc>
        <w:tc>
          <w:tcPr>
            <w:tcW w:w="823" w:type="pct"/>
            <w:gridSpan w:val="3"/>
            <w:vAlign w:val="center"/>
          </w:tcPr>
          <w:p w14:paraId="06B2B1C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团队名称</w:t>
            </w:r>
          </w:p>
        </w:tc>
        <w:tc>
          <w:tcPr>
            <w:tcW w:w="837" w:type="pct"/>
            <w:gridSpan w:val="2"/>
            <w:vAlign w:val="center"/>
          </w:tcPr>
          <w:p w14:paraId="04DC3DB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负责人</w:t>
            </w:r>
          </w:p>
        </w:tc>
        <w:tc>
          <w:tcPr>
            <w:tcW w:w="3024" w:type="pct"/>
            <w:gridSpan w:val="6"/>
            <w:vAlign w:val="center"/>
          </w:tcPr>
          <w:p w14:paraId="062E8F5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团队成员</w:t>
            </w:r>
          </w:p>
        </w:tc>
      </w:tr>
      <w:tr w14:paraId="1DCB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2203E48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  <w:vAlign w:val="center"/>
          </w:tcPr>
          <w:p w14:paraId="0A63F5F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37DF475D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0BC19DB2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814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316" w:type="pct"/>
            <w:vAlign w:val="center"/>
          </w:tcPr>
          <w:p w14:paraId="4C0187B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2</w:t>
            </w:r>
          </w:p>
        </w:tc>
        <w:tc>
          <w:tcPr>
            <w:tcW w:w="823" w:type="pct"/>
            <w:gridSpan w:val="3"/>
            <w:vAlign w:val="center"/>
          </w:tcPr>
          <w:p w14:paraId="71C0FD8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3CA1F4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4C1E7900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2E10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1B2577A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3</w:t>
            </w:r>
          </w:p>
        </w:tc>
        <w:tc>
          <w:tcPr>
            <w:tcW w:w="823" w:type="pct"/>
            <w:gridSpan w:val="3"/>
            <w:vAlign w:val="center"/>
          </w:tcPr>
          <w:p w14:paraId="076CA408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6DDD704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6328C4BB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42FE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4F69DDB7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4</w:t>
            </w:r>
          </w:p>
        </w:tc>
        <w:tc>
          <w:tcPr>
            <w:tcW w:w="823" w:type="pct"/>
            <w:gridSpan w:val="3"/>
            <w:vAlign w:val="center"/>
          </w:tcPr>
          <w:p w14:paraId="2B6B8CD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580732BA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2731F7D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6DF7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10276D03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5</w:t>
            </w:r>
          </w:p>
        </w:tc>
        <w:tc>
          <w:tcPr>
            <w:tcW w:w="823" w:type="pct"/>
            <w:gridSpan w:val="3"/>
            <w:vAlign w:val="center"/>
          </w:tcPr>
          <w:p w14:paraId="538DC58F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00E0E501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4EBE19F9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  <w:tr w14:paraId="6D04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6" w:type="pct"/>
            <w:vAlign w:val="center"/>
          </w:tcPr>
          <w:p w14:paraId="64BF97F5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</w:rPr>
              <w:t>6</w:t>
            </w:r>
          </w:p>
        </w:tc>
        <w:tc>
          <w:tcPr>
            <w:tcW w:w="823" w:type="pct"/>
            <w:gridSpan w:val="3"/>
            <w:vAlign w:val="center"/>
          </w:tcPr>
          <w:p w14:paraId="25357B0E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0FBE94E4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  <w:tc>
          <w:tcPr>
            <w:tcW w:w="3024" w:type="pct"/>
            <w:gridSpan w:val="6"/>
            <w:vAlign w:val="center"/>
          </w:tcPr>
          <w:p w14:paraId="1D62A946">
            <w:pPr>
              <w:snapToGrid w:val="0"/>
              <w:jc w:val="center"/>
              <w:rPr>
                <w:rFonts w:ascii="Times New Roman" w:hAnsi="Times New Roman" w:eastAsia="楷体" w:cs="Times New Roman"/>
                <w:sz w:val="22"/>
                <w:szCs w:val="22"/>
              </w:rPr>
            </w:pPr>
          </w:p>
        </w:tc>
      </w:tr>
    </w:tbl>
    <w:p w14:paraId="14E4B721">
      <w:pPr>
        <w:pStyle w:val="2"/>
        <w:adjustRightInd w:val="0"/>
        <w:snapToGrid w:val="0"/>
        <w:spacing w:line="240" w:lineRule="auto"/>
        <w:ind w:firstLine="0" w:firstLineChars="0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三、年度建设目标与任务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7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2" w:hRule="atLeast"/>
        </w:trPr>
        <w:tc>
          <w:tcPr>
            <w:tcW w:w="8522" w:type="dxa"/>
          </w:tcPr>
          <w:p w14:paraId="739D45B9">
            <w:pPr>
              <w:pStyle w:val="3"/>
              <w:widowControl w:val="0"/>
              <w:numPr>
                <w:ilvl w:val="0"/>
                <w:numId w:val="1"/>
              </w:numPr>
              <w:spacing w:line="360" w:lineRule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总体建设目标</w:t>
            </w:r>
          </w:p>
          <w:p w14:paraId="1BB3EAE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请阐述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平台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025年度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总体建设目标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可涉及但不限于：巩固优势领域、布局新兴赛道、学术引领建设、产业服务拓展、区域赋能深化、管理机制创新、成果效益提升、宣传推广加强等内容，限300字。</w:t>
            </w:r>
          </w:p>
          <w:p w14:paraId="0759829E"/>
        </w:tc>
      </w:tr>
      <w:tr w14:paraId="4B8E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8522" w:type="dxa"/>
          </w:tcPr>
          <w:p w14:paraId="44DCBD72">
            <w:pPr>
              <w:pStyle w:val="3"/>
              <w:widowControl/>
              <w:numPr>
                <w:ilvl w:val="0"/>
                <w:numId w:val="1"/>
              </w:numPr>
              <w:spacing w:line="360" w:lineRule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重点任务</w:t>
            </w:r>
          </w:p>
          <w:p w14:paraId="062CA60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根据年度建设目标，确定重点工作任务，包括人才团队建设、科研项目任务、科研成果产出、学科建设和人才培养、学术交流、行业贡献、社会影响、运行管理等，限500字。</w:t>
            </w:r>
          </w:p>
          <w:p w14:paraId="40A315F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</w:p>
        </w:tc>
      </w:tr>
      <w:tr w14:paraId="737C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522" w:type="dxa"/>
          </w:tcPr>
          <w:p w14:paraId="6A84976B">
            <w:pPr>
              <w:pStyle w:val="3"/>
              <w:widowControl w:val="0"/>
              <w:numPr>
                <w:ilvl w:val="0"/>
                <w:numId w:val="1"/>
              </w:numPr>
              <w:spacing w:line="360" w:lineRule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有组织科研实施路径</w:t>
            </w:r>
          </w:p>
          <w:p w14:paraId="2B2A319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如何开展平台的有组织科研工作，限200字。</w:t>
            </w:r>
          </w:p>
          <w:p w14:paraId="642B7D8F"/>
        </w:tc>
      </w:tr>
    </w:tbl>
    <w:p w14:paraId="2F72833D">
      <w:pPr>
        <w:pStyle w:val="3"/>
      </w:pPr>
    </w:p>
    <w:p w14:paraId="5DB0EAAD">
      <w:pPr>
        <w:pStyle w:val="3"/>
        <w:spacing w:before="156" w:beforeLines="50"/>
        <w:rPr>
          <w:rFonts w:hint="eastAsia" w:ascii="黑体" w:hAnsi="黑体" w:eastAsia="黑体"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01720A">
      <w:pPr>
        <w:pStyle w:val="2"/>
        <w:adjustRightInd w:val="0"/>
        <w:snapToGrid w:val="0"/>
        <w:spacing w:line="240" w:lineRule="auto"/>
        <w:ind w:firstLine="0" w:firstLineChars="0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四、年度</w:t>
      </w:r>
      <w:r>
        <w:rPr>
          <w:rFonts w:ascii="黑体" w:hAnsi="黑体" w:eastAsia="黑体" w:cs="Times New Roman"/>
          <w:bCs/>
          <w:sz w:val="30"/>
          <w:szCs w:val="30"/>
        </w:rPr>
        <w:t>考核指标</w:t>
      </w:r>
    </w:p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22"/>
        <w:gridCol w:w="850"/>
        <w:gridCol w:w="142"/>
        <w:gridCol w:w="1134"/>
        <w:gridCol w:w="1615"/>
        <w:gridCol w:w="1531"/>
      </w:tblGrid>
      <w:tr w14:paraId="3155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restart"/>
            <w:vAlign w:val="center"/>
          </w:tcPr>
          <w:p w14:paraId="1780AD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3E8D9086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纵向项目</w:t>
            </w:r>
          </w:p>
        </w:tc>
        <w:tc>
          <w:tcPr>
            <w:tcW w:w="99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57EE29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66CAC98D">
            <w:pPr>
              <w:widowControl/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0CA3145F"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到账经费数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6751346F">
            <w:pPr>
              <w:widowControl/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341F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3861A2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14B1C8C3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横向项目</w:t>
            </w:r>
          </w:p>
        </w:tc>
        <w:tc>
          <w:tcPr>
            <w:tcW w:w="99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036F9777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6B1273AA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3DEC2CE1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到账经费数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288291C6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28B1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12339D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612CC27C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国家级项目</w:t>
            </w:r>
          </w:p>
        </w:tc>
        <w:tc>
          <w:tcPr>
            <w:tcW w:w="99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0D2DEA3D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357FDBCF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05207024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预期获批数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487AC3AF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2863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6D3809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19D7EFE4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省部级项目</w:t>
            </w:r>
          </w:p>
        </w:tc>
        <w:tc>
          <w:tcPr>
            <w:tcW w:w="99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0C1AC098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795B349F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3AFEBAD0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预期获批数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59518B90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4E0A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2BAF23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9032AD8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校内专项经费数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098F8D31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632859DB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国际合作经费数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1E0C0439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4BE4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0BAD43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0FEE7F0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人均竞争经费</w:t>
            </w:r>
          </w:p>
          <w:p w14:paraId="1E1493CB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（纵向+横向+国际合作经费）/平台人数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16768FAA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5D723A1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项目到账总经费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022B22DB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2368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restart"/>
            <w:vAlign w:val="center"/>
          </w:tcPr>
          <w:p w14:paraId="25E2D2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成果奖励</w:t>
            </w: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09BB18FE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国家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科技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奖</w:t>
            </w:r>
          </w:p>
        </w:tc>
        <w:tc>
          <w:tcPr>
            <w:tcW w:w="992" w:type="dxa"/>
            <w:gridSpan w:val="2"/>
            <w:vAlign w:val="center"/>
          </w:tcPr>
          <w:p w14:paraId="69BA7F91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32BCDFD4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78108E4E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预期获批</w:t>
            </w:r>
          </w:p>
          <w:p w14:paraId="12E38F0D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等级和数量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3EF3A0B1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</w:tr>
      <w:tr w14:paraId="52D2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015939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14:paraId="56FDBB2E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省部级科技奖</w:t>
            </w:r>
          </w:p>
        </w:tc>
        <w:tc>
          <w:tcPr>
            <w:tcW w:w="992" w:type="dxa"/>
            <w:gridSpan w:val="2"/>
            <w:vAlign w:val="center"/>
          </w:tcPr>
          <w:p w14:paraId="5F02BBB6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06E81EEB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75D7E3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预期获批</w:t>
            </w:r>
          </w:p>
          <w:p w14:paraId="11F6E322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等级和数量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477446F3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</w:tr>
      <w:tr w14:paraId="07B8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6C1FEB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1F92885F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C0FA7D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牵头</w:t>
            </w:r>
          </w:p>
          <w:p w14:paraId="53865C2F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648B4F56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32D6183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预期牵头</w:t>
            </w:r>
          </w:p>
          <w:p w14:paraId="4F6F956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获批等级和数量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06C326E6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</w:tr>
      <w:tr w14:paraId="20D5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76C049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14:paraId="4D6282A0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社会力量</w:t>
            </w:r>
          </w:p>
          <w:p w14:paraId="49C964E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科技奖励</w:t>
            </w:r>
          </w:p>
        </w:tc>
        <w:tc>
          <w:tcPr>
            <w:tcW w:w="992" w:type="dxa"/>
            <w:gridSpan w:val="2"/>
            <w:vAlign w:val="center"/>
          </w:tcPr>
          <w:p w14:paraId="4E306F2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3324C2FF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367E317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预期获批</w:t>
            </w:r>
          </w:p>
          <w:p w14:paraId="24598156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等级和数量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18C38BC6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7A13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484C07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27BECF49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E1D4CA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牵头</w:t>
            </w:r>
          </w:p>
          <w:p w14:paraId="5E22DD5D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申报数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7A931B50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56C28CA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预期牵头</w:t>
            </w:r>
          </w:p>
          <w:p w14:paraId="788BC6CB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获批等级和数量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255647F8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　</w:t>
            </w:r>
          </w:p>
        </w:tc>
      </w:tr>
      <w:tr w14:paraId="7C7E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66" w:type="dxa"/>
            <w:vMerge w:val="restart"/>
            <w:vAlign w:val="center"/>
          </w:tcPr>
          <w:p w14:paraId="60562D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论文与专著</w:t>
            </w:r>
          </w:p>
        </w:tc>
        <w:tc>
          <w:tcPr>
            <w:tcW w:w="1522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14:paraId="65270EB9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发表论文</w:t>
            </w:r>
          </w:p>
        </w:tc>
        <w:tc>
          <w:tcPr>
            <w:tcW w:w="992" w:type="dxa"/>
            <w:gridSpan w:val="2"/>
            <w:vAlign w:val="center"/>
          </w:tcPr>
          <w:p w14:paraId="266CAA79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SCI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31D4A093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篇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4520FF38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1DEBDCB1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 篇</w:t>
            </w:r>
          </w:p>
        </w:tc>
      </w:tr>
      <w:tr w14:paraId="525A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66" w:type="dxa"/>
            <w:vMerge w:val="continue"/>
            <w:vAlign w:val="center"/>
          </w:tcPr>
          <w:p w14:paraId="0DD83C5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3B8F8D6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3174CE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3D5AAD05">
            <w:pPr>
              <w:adjustRightInd w:val="0"/>
              <w:snapToGrid w:val="0"/>
              <w:ind w:right="-101" w:rightChars="-48"/>
              <w:jc w:val="righ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篇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5AAC7CC5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B类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263B773F">
            <w:pPr>
              <w:adjustRightInd w:val="0"/>
              <w:snapToGrid w:val="0"/>
              <w:ind w:right="-34" w:rightChars="-16"/>
              <w:jc w:val="righ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篇</w:t>
            </w:r>
          </w:p>
        </w:tc>
      </w:tr>
      <w:tr w14:paraId="0A01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66" w:type="dxa"/>
            <w:vMerge w:val="continue"/>
            <w:vAlign w:val="center"/>
          </w:tcPr>
          <w:p w14:paraId="72D504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tcMar>
              <w:left w:w="108" w:type="dxa"/>
              <w:right w:w="108" w:type="dxa"/>
            </w:tcMar>
            <w:vAlign w:val="center"/>
          </w:tcPr>
          <w:p w14:paraId="711114A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992" w:type="dxa"/>
            <w:gridSpan w:val="2"/>
            <w:vAlign w:val="center"/>
          </w:tcPr>
          <w:p w14:paraId="3752C30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国内</w:t>
            </w:r>
          </w:p>
          <w:p w14:paraId="7D11CF5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出版</w:t>
            </w:r>
          </w:p>
        </w:tc>
        <w:tc>
          <w:tcPr>
            <w:tcW w:w="1134" w:type="dxa"/>
            <w:noWrap/>
            <w:tcMar>
              <w:left w:w="108" w:type="dxa"/>
              <w:right w:w="108" w:type="dxa"/>
            </w:tcMar>
            <w:vAlign w:val="center"/>
          </w:tcPr>
          <w:p w14:paraId="2F4B5176">
            <w:pPr>
              <w:adjustRightInd w:val="0"/>
              <w:snapToGrid w:val="0"/>
              <w:ind w:right="-101" w:rightChars="-48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部</w:t>
            </w:r>
          </w:p>
        </w:tc>
        <w:tc>
          <w:tcPr>
            <w:tcW w:w="1615" w:type="dxa"/>
            <w:noWrap/>
            <w:tcMar>
              <w:left w:w="108" w:type="dxa"/>
              <w:right w:w="108" w:type="dxa"/>
            </w:tcMar>
            <w:vAlign w:val="center"/>
          </w:tcPr>
          <w:p w14:paraId="7780D93B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国外出版</w:t>
            </w:r>
          </w:p>
        </w:tc>
        <w:tc>
          <w:tcPr>
            <w:tcW w:w="1531" w:type="dxa"/>
            <w:noWrap/>
            <w:tcMar>
              <w:left w:w="108" w:type="dxa"/>
              <w:right w:w="108" w:type="dxa"/>
            </w:tcMar>
            <w:vAlign w:val="center"/>
          </w:tcPr>
          <w:p w14:paraId="251AA392">
            <w:pPr>
              <w:adjustRightInd w:val="0"/>
              <w:snapToGrid w:val="0"/>
              <w:ind w:right="-34" w:rightChars="-16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 xml:space="preserve">      部</w:t>
            </w:r>
          </w:p>
        </w:tc>
      </w:tr>
      <w:tr w14:paraId="10BF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restart"/>
            <w:noWrap/>
            <w:vAlign w:val="center"/>
          </w:tcPr>
          <w:p w14:paraId="069522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知识产权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与</w:t>
            </w:r>
          </w:p>
          <w:p w14:paraId="2265DE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1522" w:type="dxa"/>
            <w:noWrap/>
            <w:vAlign w:val="center"/>
          </w:tcPr>
          <w:p w14:paraId="3903A9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5C8B8A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noWrap/>
            <w:vAlign w:val="center"/>
          </w:tcPr>
          <w:p w14:paraId="705F0749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08A768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noWrap/>
            <w:vAlign w:val="center"/>
          </w:tcPr>
          <w:p w14:paraId="195C9B5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1AE7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noWrap/>
            <w:vAlign w:val="center"/>
          </w:tcPr>
          <w:p w14:paraId="1AF3C3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center"/>
          </w:tcPr>
          <w:p w14:paraId="14AB02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国际专利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7F94C4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noWrap/>
            <w:vAlign w:val="center"/>
          </w:tcPr>
          <w:p w14:paraId="094E085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11A3E4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noWrap/>
            <w:vAlign w:val="center"/>
          </w:tcPr>
          <w:p w14:paraId="5784C0DB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74A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noWrap/>
            <w:vAlign w:val="center"/>
          </w:tcPr>
          <w:p w14:paraId="3AB9BD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center"/>
          </w:tcPr>
          <w:p w14:paraId="02ABC5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其他知识产权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12BA9E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noWrap/>
            <w:vAlign w:val="center"/>
          </w:tcPr>
          <w:p w14:paraId="1C5FC9E8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21D18A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noWrap/>
            <w:vAlign w:val="center"/>
          </w:tcPr>
          <w:p w14:paraId="7EB158DE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2D58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664A9F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center"/>
          </w:tcPr>
          <w:p w14:paraId="57E785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67F741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合同数</w:t>
            </w:r>
          </w:p>
        </w:tc>
        <w:tc>
          <w:tcPr>
            <w:tcW w:w="1134" w:type="dxa"/>
            <w:noWrap/>
            <w:vAlign w:val="center"/>
          </w:tcPr>
          <w:p w14:paraId="1399AD1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09920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转化总经费</w:t>
            </w:r>
          </w:p>
        </w:tc>
        <w:tc>
          <w:tcPr>
            <w:tcW w:w="1531" w:type="dxa"/>
            <w:noWrap/>
            <w:vAlign w:val="center"/>
          </w:tcPr>
          <w:p w14:paraId="41D89851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6B0B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restart"/>
            <w:vAlign w:val="center"/>
          </w:tcPr>
          <w:p w14:paraId="2C6A9E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标准与规范</w:t>
            </w:r>
          </w:p>
        </w:tc>
        <w:tc>
          <w:tcPr>
            <w:tcW w:w="1522" w:type="dxa"/>
            <w:noWrap/>
            <w:vAlign w:val="center"/>
          </w:tcPr>
          <w:p w14:paraId="1152E1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国家标准</w:t>
            </w:r>
          </w:p>
        </w:tc>
        <w:tc>
          <w:tcPr>
            <w:tcW w:w="2126" w:type="dxa"/>
            <w:gridSpan w:val="3"/>
            <w:noWrap/>
            <w:vAlign w:val="center"/>
          </w:tcPr>
          <w:p w14:paraId="3396FD6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428547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行业标准</w:t>
            </w:r>
          </w:p>
        </w:tc>
        <w:tc>
          <w:tcPr>
            <w:tcW w:w="1531" w:type="dxa"/>
            <w:noWrap/>
            <w:vAlign w:val="center"/>
          </w:tcPr>
          <w:p w14:paraId="0E22E080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63A2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29E086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center"/>
          </w:tcPr>
          <w:p w14:paraId="2586DA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地方标准</w:t>
            </w:r>
          </w:p>
        </w:tc>
        <w:tc>
          <w:tcPr>
            <w:tcW w:w="2126" w:type="dxa"/>
            <w:gridSpan w:val="3"/>
            <w:noWrap/>
            <w:vAlign w:val="center"/>
          </w:tcPr>
          <w:p w14:paraId="4184245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noWrap/>
            <w:vAlign w:val="center"/>
          </w:tcPr>
          <w:p w14:paraId="0572F6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团体标准</w:t>
            </w:r>
          </w:p>
        </w:tc>
        <w:tc>
          <w:tcPr>
            <w:tcW w:w="1531" w:type="dxa"/>
            <w:noWrap/>
            <w:vAlign w:val="center"/>
          </w:tcPr>
          <w:p w14:paraId="2674A31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14:paraId="1EA1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vAlign w:val="center"/>
          </w:tcPr>
          <w:p w14:paraId="73509F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咨询报告</w:t>
            </w:r>
          </w:p>
        </w:tc>
        <w:tc>
          <w:tcPr>
            <w:tcW w:w="2372" w:type="dxa"/>
            <w:gridSpan w:val="2"/>
            <w:noWrap/>
            <w:vAlign w:val="center"/>
          </w:tcPr>
          <w:p w14:paraId="76F875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获领导批示或采纳数</w:t>
            </w:r>
          </w:p>
          <w:p w14:paraId="34CCAA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（国家级、省部级）</w:t>
            </w:r>
          </w:p>
        </w:tc>
        <w:tc>
          <w:tcPr>
            <w:tcW w:w="1276" w:type="dxa"/>
            <w:gridSpan w:val="2"/>
            <w:vAlign w:val="center"/>
          </w:tcPr>
          <w:p w14:paraId="2AB0B11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 xml:space="preserve">    份</w:t>
            </w:r>
          </w:p>
        </w:tc>
        <w:tc>
          <w:tcPr>
            <w:tcW w:w="1615" w:type="dxa"/>
            <w:noWrap/>
            <w:vAlign w:val="center"/>
          </w:tcPr>
          <w:p w14:paraId="57868A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提交数</w:t>
            </w:r>
          </w:p>
        </w:tc>
        <w:tc>
          <w:tcPr>
            <w:tcW w:w="1531" w:type="dxa"/>
            <w:noWrap/>
            <w:vAlign w:val="center"/>
          </w:tcPr>
          <w:p w14:paraId="5F6E1ED4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 xml:space="preserve">    份</w:t>
            </w:r>
          </w:p>
        </w:tc>
      </w:tr>
      <w:tr w14:paraId="6BA5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vAlign w:val="center"/>
          </w:tcPr>
          <w:p w14:paraId="7E48E4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学术交流活动</w:t>
            </w:r>
          </w:p>
        </w:tc>
        <w:tc>
          <w:tcPr>
            <w:tcW w:w="2372" w:type="dxa"/>
            <w:gridSpan w:val="2"/>
            <w:noWrap/>
            <w:vAlign w:val="center"/>
          </w:tcPr>
          <w:p w14:paraId="4D6EA6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主办学术交流活动</w:t>
            </w:r>
          </w:p>
        </w:tc>
        <w:tc>
          <w:tcPr>
            <w:tcW w:w="1276" w:type="dxa"/>
            <w:gridSpan w:val="2"/>
            <w:vAlign w:val="center"/>
          </w:tcPr>
          <w:p w14:paraId="28ED8C18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场</w:t>
            </w:r>
          </w:p>
        </w:tc>
        <w:tc>
          <w:tcPr>
            <w:tcW w:w="1615" w:type="dxa"/>
            <w:noWrap/>
            <w:vAlign w:val="center"/>
          </w:tcPr>
          <w:p w14:paraId="3C2445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参加学术交流</w:t>
            </w:r>
          </w:p>
        </w:tc>
        <w:tc>
          <w:tcPr>
            <w:tcW w:w="1531" w:type="dxa"/>
            <w:noWrap/>
            <w:vAlign w:val="center"/>
          </w:tcPr>
          <w:p w14:paraId="567F45C9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人次</w:t>
            </w:r>
          </w:p>
        </w:tc>
      </w:tr>
      <w:tr w14:paraId="77F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vMerge w:val="restart"/>
            <w:vAlign w:val="center"/>
          </w:tcPr>
          <w:p w14:paraId="5C2565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人才团队</w:t>
            </w:r>
          </w:p>
        </w:tc>
        <w:tc>
          <w:tcPr>
            <w:tcW w:w="2372" w:type="dxa"/>
            <w:gridSpan w:val="2"/>
            <w:noWrap/>
            <w:vAlign w:val="center"/>
          </w:tcPr>
          <w:p w14:paraId="21A0E8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晋升正高级职称人数</w:t>
            </w:r>
          </w:p>
        </w:tc>
        <w:tc>
          <w:tcPr>
            <w:tcW w:w="1276" w:type="dxa"/>
            <w:gridSpan w:val="2"/>
            <w:vAlign w:val="center"/>
          </w:tcPr>
          <w:p w14:paraId="35044A1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15" w:type="dxa"/>
            <w:noWrap/>
            <w:vAlign w:val="center"/>
          </w:tcPr>
          <w:p w14:paraId="730A43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晋升副高级</w:t>
            </w:r>
          </w:p>
          <w:p w14:paraId="009C56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职称人数</w:t>
            </w:r>
          </w:p>
        </w:tc>
        <w:tc>
          <w:tcPr>
            <w:tcW w:w="1531" w:type="dxa"/>
            <w:noWrap/>
            <w:vAlign w:val="center"/>
          </w:tcPr>
          <w:p w14:paraId="089C874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14:paraId="5CA3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vMerge w:val="continue"/>
            <w:vAlign w:val="center"/>
          </w:tcPr>
          <w:p w14:paraId="7059C9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noWrap/>
            <w:vAlign w:val="center"/>
          </w:tcPr>
          <w:p w14:paraId="3F866A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新引进高层次人才数量</w:t>
            </w:r>
          </w:p>
        </w:tc>
        <w:tc>
          <w:tcPr>
            <w:tcW w:w="1276" w:type="dxa"/>
            <w:gridSpan w:val="2"/>
            <w:vAlign w:val="center"/>
          </w:tcPr>
          <w:p w14:paraId="22B39D6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15" w:type="dxa"/>
            <w:noWrap/>
            <w:vAlign w:val="center"/>
          </w:tcPr>
          <w:p w14:paraId="5FA9AE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新培养获批高层次人才数量</w:t>
            </w:r>
          </w:p>
        </w:tc>
        <w:tc>
          <w:tcPr>
            <w:tcW w:w="1531" w:type="dxa"/>
            <w:noWrap/>
            <w:vAlign w:val="center"/>
          </w:tcPr>
          <w:p w14:paraId="0BA539B6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14:paraId="3729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66" w:type="dxa"/>
            <w:vAlign w:val="center"/>
          </w:tcPr>
          <w:p w14:paraId="38C85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</w:rPr>
              <w:t>其他标志性科研成果产出</w:t>
            </w:r>
          </w:p>
        </w:tc>
        <w:tc>
          <w:tcPr>
            <w:tcW w:w="6794" w:type="dxa"/>
            <w:gridSpan w:val="6"/>
            <w:noWrap/>
            <w:vAlign w:val="center"/>
          </w:tcPr>
          <w:p w14:paraId="77D16559">
            <w:pPr>
              <w:widowControl/>
              <w:adjustRightInd w:val="0"/>
              <w:snapToGrid w:val="0"/>
            </w:pPr>
          </w:p>
        </w:tc>
      </w:tr>
    </w:tbl>
    <w:p w14:paraId="49FC2D06">
      <w:pPr>
        <w:pStyle w:val="3"/>
        <w:spacing w:before="156" w:beforeLines="5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五、空间资源与运行管理</w:t>
      </w:r>
    </w:p>
    <w:tbl>
      <w:tblPr>
        <w:tblStyle w:val="4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570"/>
        <w:gridCol w:w="1102"/>
        <w:gridCol w:w="3647"/>
      </w:tblGrid>
      <w:tr w14:paraId="1DC5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8" w:type="dxa"/>
            <w:shd w:val="clear" w:color="auto" w:fill="auto"/>
            <w:noWrap/>
            <w:vAlign w:val="center"/>
          </w:tcPr>
          <w:p w14:paraId="6B1B0AA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平台空间面积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7742E4B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C155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校内</w:t>
            </w:r>
          </w:p>
          <w:p w14:paraId="0F20985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具体位置</w:t>
            </w:r>
          </w:p>
        </w:tc>
        <w:tc>
          <w:tcPr>
            <w:tcW w:w="364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7080F1B5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（应与固定人员相匹配）</w:t>
            </w:r>
          </w:p>
        </w:tc>
      </w:tr>
      <w:tr w14:paraId="5E4A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8" w:type="dxa"/>
            <w:shd w:val="clear" w:color="auto" w:fill="auto"/>
            <w:noWrap/>
            <w:vAlign w:val="center"/>
          </w:tcPr>
          <w:p w14:paraId="414FDE5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平台微信公众号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01233C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Merge w:val="continue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2D2D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017B7">
            <w:pPr>
              <w:widowControl/>
              <w:adjustRightInd w:val="0"/>
              <w:snapToGri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</w:p>
        </w:tc>
      </w:tr>
      <w:tr w14:paraId="38FB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477" w:type="dxa"/>
            <w:gridSpan w:val="4"/>
            <w:shd w:val="clear" w:color="auto" w:fill="auto"/>
            <w:noWrap/>
          </w:tcPr>
          <w:p w14:paraId="493B9E34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楷体" w:hAnsi="楷体" w:eastAsia="楷体" w:cs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</w:rPr>
              <w:t>平台现有资源</w:t>
            </w:r>
          </w:p>
          <w:p w14:paraId="43F53020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请描述平台现有资源情况，包含现有办公空间设施、主要科研仪器、设备及仪器运行情况、大型仪器设备共享情况等。限200字。</w:t>
            </w:r>
          </w:p>
          <w:p w14:paraId="72157CA3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</w:p>
        </w:tc>
      </w:tr>
      <w:tr w14:paraId="54CE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477" w:type="dxa"/>
            <w:gridSpan w:val="4"/>
            <w:shd w:val="clear" w:color="auto" w:fill="auto"/>
            <w:noWrap/>
          </w:tcPr>
          <w:p w14:paraId="3D63179D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楷体" w:hAnsi="楷体" w:eastAsia="楷体" w:cs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</w:rPr>
              <w:t>空间资源配置优化</w:t>
            </w:r>
          </w:p>
          <w:p w14:paraId="2D01A41D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根据研究方向调整实验室布局、大型设备利用率提升、设备管理与更新等。限200字。</w:t>
            </w:r>
          </w:p>
          <w:p w14:paraId="33E434E8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0A53CD">
      <w:pPr>
        <w:pStyle w:val="3"/>
        <w:numPr>
          <w:ilvl w:val="0"/>
          <w:numId w:val="3"/>
        </w:numPr>
        <w:spacing w:before="156" w:beforeLines="5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建设计划意见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20D7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80" w:type="dxa"/>
          </w:tcPr>
          <w:p w14:paraId="40E18C51">
            <w:pPr>
              <w:widowControl/>
              <w:numPr>
                <w:ilvl w:val="0"/>
                <w:numId w:val="4"/>
              </w:numPr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</w:rPr>
              <w:t>平台负责人意见</w:t>
            </w:r>
          </w:p>
          <w:p w14:paraId="24C7034F">
            <w:pPr>
              <w:widowControl/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</w:p>
          <w:p w14:paraId="224B2903">
            <w:pPr>
              <w:widowControl/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</w:p>
          <w:p w14:paraId="679E56C4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b/>
                <w:kern w:val="0"/>
                <w:sz w:val="24"/>
              </w:rPr>
            </w:pPr>
          </w:p>
          <w:p w14:paraId="16156E54">
            <w:pPr>
              <w:ind w:firstLine="4180" w:firstLineChars="1900"/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平台负责人签字：</w:t>
            </w:r>
          </w:p>
          <w:p w14:paraId="12C0381E">
            <w:pPr>
              <w:ind w:firstLine="5720" w:firstLineChars="2600"/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6F928264">
            <w:pPr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 xml:space="preserve">                                                        年    月    日</w:t>
            </w:r>
          </w:p>
        </w:tc>
      </w:tr>
      <w:tr w14:paraId="01C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480" w:type="dxa"/>
          </w:tcPr>
          <w:p w14:paraId="32327617">
            <w:pPr>
              <w:widowControl/>
              <w:numPr>
                <w:ilvl w:val="0"/>
                <w:numId w:val="4"/>
              </w:numPr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</w:rPr>
              <w:t>依托单位意见</w:t>
            </w:r>
          </w:p>
          <w:p w14:paraId="71420D7A">
            <w:pPr>
              <w:widowControl/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</w:p>
          <w:p w14:paraId="7CA36F02">
            <w:pPr>
              <w:widowControl/>
              <w:adjustRightInd w:val="0"/>
              <w:snapToGrid w:val="0"/>
              <w:rPr>
                <w:rFonts w:ascii="楷体" w:hAnsi="楷体" w:eastAsia="楷体" w:cs="楷体"/>
                <w:b/>
                <w:kern w:val="0"/>
                <w:sz w:val="24"/>
              </w:rPr>
            </w:pPr>
          </w:p>
          <w:p w14:paraId="7CED05E7">
            <w:pPr>
              <w:widowControl/>
              <w:adjustRightInd w:val="0"/>
              <w:snapToGrid w:val="0"/>
              <w:rPr>
                <w:rFonts w:hint="eastAsia" w:ascii="楷体" w:hAnsi="楷体" w:eastAsia="楷体" w:cs="楷体"/>
                <w:b/>
                <w:kern w:val="0"/>
                <w:sz w:val="24"/>
              </w:rPr>
            </w:pPr>
          </w:p>
          <w:p w14:paraId="3913508F">
            <w:pPr>
              <w:ind w:firstLine="4180" w:firstLineChars="1900"/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单位负责人签字：</w:t>
            </w:r>
          </w:p>
          <w:p w14:paraId="565E6E36">
            <w:pPr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 xml:space="preserve">                                                    </w:t>
            </w:r>
          </w:p>
          <w:p w14:paraId="7B63C695">
            <w:pPr>
              <w:ind w:firstLine="4180" w:firstLineChars="1900"/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单位公章：</w:t>
            </w:r>
          </w:p>
          <w:p w14:paraId="482B2818">
            <w:pPr>
              <w:ind w:firstLine="5720" w:firstLineChars="2600"/>
              <w:jc w:val="left"/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5364DEB6">
            <w:pPr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 w14:paraId="53185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9568A"/>
    <w:multiLevelType w:val="singleLevel"/>
    <w:tmpl w:val="167956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99DB2B0"/>
    <w:multiLevelType w:val="singleLevel"/>
    <w:tmpl w:val="199DB2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83B757"/>
    <w:multiLevelType w:val="singleLevel"/>
    <w:tmpl w:val="3D83B75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241846"/>
    <w:multiLevelType w:val="singleLevel"/>
    <w:tmpl w:val="752418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mVhZWE3MDU4ZGI0ZmI1MzQ2MjQ3OTZhZTVkYWQifQ=="/>
  </w:docVars>
  <w:rsids>
    <w:rsidRoot w:val="6F320B52"/>
    <w:rsid w:val="6F32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32"/>
      <w:lang w:val="en-US" w:eastAsia="zh-CN" w:bidi="ar-SA"/>
    </w:rPr>
  </w:style>
  <w:style w:type="paragraph" w:customStyle="1" w:styleId="3">
    <w:name w:val="目录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2025-03-03T10:39:00Z</dcterms:created>
  <dc:creator>贾旭</dc:creator>
  <cp:lastModifiedBy>贾旭</cp:lastModifiedBy>
  <dcterms:modified xsi:type="dcterms:W3CDTF">2025-03-03T10:42:45Z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9073F8FC110046509DEE47A924E6BF30_11</vt:lpwstr>
  </property>
</Properties>
</file>