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87612" w14:textId="56F04BA8" w:rsidR="001D6D56" w:rsidRDefault="00000000">
      <w:pPr>
        <w:widowControl w:val="0"/>
        <w:autoSpaceDE w:val="0"/>
        <w:autoSpaceDN w:val="0"/>
        <w:spacing w:after="0" w:line="560" w:lineRule="exact"/>
        <w:rPr>
          <w:rFonts w:ascii="黑体" w:eastAsia="黑体" w:hAnsi="黑体" w:cs="方正小标宋简体"/>
          <w:sz w:val="32"/>
          <w:szCs w:val="32"/>
        </w:rPr>
      </w:pPr>
      <w:r>
        <w:rPr>
          <w:rFonts w:ascii="黑体" w:eastAsia="黑体" w:hAnsi="黑体" w:cs="方正小标宋简体" w:hint="eastAsia"/>
          <w:sz w:val="32"/>
          <w:szCs w:val="32"/>
        </w:rPr>
        <w:t>附件</w:t>
      </w:r>
    </w:p>
    <w:p w14:paraId="3CC65925" w14:textId="77777777" w:rsidR="001D6D56" w:rsidRDefault="001D6D56">
      <w:pPr>
        <w:widowControl w:val="0"/>
        <w:autoSpaceDE w:val="0"/>
        <w:autoSpaceDN w:val="0"/>
        <w:spacing w:after="0" w:line="560" w:lineRule="exact"/>
        <w:rPr>
          <w:rFonts w:ascii="黑体" w:eastAsia="黑体" w:hAnsi="黑体" w:cs="方正小标宋简体"/>
          <w:sz w:val="32"/>
          <w:szCs w:val="32"/>
        </w:rPr>
      </w:pPr>
    </w:p>
    <w:p w14:paraId="2056BAA8" w14:textId="02DE0C3E" w:rsidR="001D6D56" w:rsidRDefault="00000000">
      <w:pPr>
        <w:widowControl w:val="0"/>
        <w:autoSpaceDE w:val="0"/>
        <w:autoSpaceDN w:val="0"/>
        <w:spacing w:after="0"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关于申报202</w:t>
      </w:r>
      <w:r w:rsidR="00491048">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年度中国循环经济协会科学技术奖的通知</w:t>
      </w:r>
    </w:p>
    <w:p w14:paraId="4C8C08DC" w14:textId="77777777" w:rsidR="001D6D56" w:rsidRDefault="001D6D56">
      <w:pPr>
        <w:widowControl w:val="0"/>
        <w:autoSpaceDE w:val="0"/>
        <w:autoSpaceDN w:val="0"/>
        <w:spacing w:after="0" w:line="560" w:lineRule="exact"/>
        <w:jc w:val="both"/>
        <w:rPr>
          <w:rFonts w:ascii="仿宋_GB2312" w:eastAsia="仿宋_GB2312" w:hAnsi="仿宋_GB2312" w:cs="仿宋_GB2312"/>
          <w:sz w:val="32"/>
          <w:szCs w:val="32"/>
        </w:rPr>
      </w:pPr>
    </w:p>
    <w:p w14:paraId="333CB005" w14:textId="77777777" w:rsidR="001D6D56" w:rsidRDefault="00000000">
      <w:pPr>
        <w:widowControl w:val="0"/>
        <w:autoSpaceDE w:val="0"/>
        <w:autoSpaceDN w:val="0"/>
        <w:spacing w:after="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各有关单位：</w:t>
      </w:r>
    </w:p>
    <w:p w14:paraId="3A399053" w14:textId="75F4E14D" w:rsidR="001D6D56" w:rsidRDefault="0049104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91048">
        <w:rPr>
          <w:rFonts w:ascii="仿宋_GB2312" w:eastAsia="仿宋_GB2312" w:hAnsi="仿宋_GB2312" w:cs="仿宋_GB2312" w:hint="eastAsia"/>
          <w:sz w:val="32"/>
          <w:szCs w:val="32"/>
        </w:rPr>
        <w:t>为表彰和奖励在我国循环经济应用研究领域</w:t>
      </w:r>
      <w:proofErr w:type="gramStart"/>
      <w:r w:rsidRPr="00491048">
        <w:rPr>
          <w:rFonts w:ascii="仿宋_GB2312" w:eastAsia="仿宋_GB2312" w:hAnsi="仿宋_GB2312" w:cs="仿宋_GB2312" w:hint="eastAsia"/>
          <w:sz w:val="32"/>
          <w:szCs w:val="32"/>
        </w:rPr>
        <w:t>作出</w:t>
      </w:r>
      <w:proofErr w:type="gramEnd"/>
      <w:r w:rsidRPr="00491048">
        <w:rPr>
          <w:rFonts w:ascii="仿宋_GB2312" w:eastAsia="仿宋_GB2312" w:hAnsi="仿宋_GB2312" w:cs="仿宋_GB2312" w:hint="eastAsia"/>
          <w:sz w:val="32"/>
          <w:szCs w:val="32"/>
        </w:rPr>
        <w:t>突出贡献的组织和个人，持续推动循环经济领域技术进步，促进科技成果转化与应用，本着公平、公正、公开的原则，做好</w:t>
      </w:r>
      <w:r w:rsidRPr="00F36917">
        <w:rPr>
          <w:rFonts w:ascii="Times New Roman" w:eastAsia="仿宋_GB2312" w:hAnsi="Times New Roman" w:cs="Times New Roman"/>
          <w:sz w:val="32"/>
          <w:szCs w:val="32"/>
        </w:rPr>
        <w:t>2024</w:t>
      </w:r>
      <w:r w:rsidRPr="00491048">
        <w:rPr>
          <w:rFonts w:ascii="仿宋_GB2312" w:eastAsia="仿宋_GB2312" w:hAnsi="仿宋_GB2312" w:cs="仿宋_GB2312" w:hint="eastAsia"/>
          <w:sz w:val="32"/>
          <w:szCs w:val="32"/>
        </w:rPr>
        <w:t>年度中国循环经济协会科学技术奖的申报工作，根据《中国循环经济协会科学技术奖章程》有关要求，现将</w:t>
      </w:r>
      <w:r w:rsidRPr="00F36917">
        <w:rPr>
          <w:rFonts w:ascii="Times New Roman" w:eastAsia="仿宋_GB2312" w:hAnsi="Times New Roman" w:cs="Times New Roman" w:hint="eastAsia"/>
          <w:sz w:val="32"/>
          <w:szCs w:val="32"/>
        </w:rPr>
        <w:t>2024</w:t>
      </w:r>
      <w:r w:rsidRPr="00491048">
        <w:rPr>
          <w:rFonts w:ascii="仿宋_GB2312" w:eastAsia="仿宋_GB2312" w:hAnsi="仿宋_GB2312" w:cs="仿宋_GB2312" w:hint="eastAsia"/>
          <w:sz w:val="32"/>
          <w:szCs w:val="32"/>
        </w:rPr>
        <w:t>年度协会科技奖申报工作有关事项通知如下：</w:t>
      </w:r>
    </w:p>
    <w:p w14:paraId="4D629831" w14:textId="77777777"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一、奖励范围</w:t>
      </w:r>
    </w:p>
    <w:p w14:paraId="5A757A0C" w14:textId="35FAF074" w:rsidR="001D6D56" w:rsidRDefault="008844A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8844A8">
        <w:rPr>
          <w:rFonts w:ascii="仿宋_GB2312" w:eastAsia="仿宋_GB2312" w:hAnsi="仿宋_GB2312" w:cs="仿宋_GB2312" w:hint="eastAsia"/>
          <w:sz w:val="32"/>
          <w:szCs w:val="32"/>
        </w:rPr>
        <w:t>目前我协会已开展十三届奖励工作，其中有6项协会科技奖获奖项目荣获国家科技奖。对循环经济高质量发展和进步具有深远影响的，对转变传统经济增长模式和促进产业技术升级影响面广、经济效益显著的前瞻性、原创性的创新技术研究成果，成果实现转化应用时间一年以上，以及在循环经济领域</w:t>
      </w:r>
      <w:proofErr w:type="gramStart"/>
      <w:r w:rsidRPr="008844A8">
        <w:rPr>
          <w:rFonts w:ascii="仿宋_GB2312" w:eastAsia="仿宋_GB2312" w:hAnsi="仿宋_GB2312" w:cs="仿宋_GB2312" w:hint="eastAsia"/>
          <w:sz w:val="32"/>
          <w:szCs w:val="32"/>
        </w:rPr>
        <w:t>作出</w:t>
      </w:r>
      <w:proofErr w:type="gramEnd"/>
      <w:r w:rsidRPr="008844A8">
        <w:rPr>
          <w:rFonts w:ascii="仿宋_GB2312" w:eastAsia="仿宋_GB2312" w:hAnsi="仿宋_GB2312" w:cs="仿宋_GB2312" w:hint="eastAsia"/>
          <w:sz w:val="32"/>
          <w:szCs w:val="32"/>
        </w:rPr>
        <w:t>突出科技成绩的青年科技工作者。</w:t>
      </w:r>
    </w:p>
    <w:p w14:paraId="67D80DED" w14:textId="77777777"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二、奖项设置及要求</w:t>
      </w:r>
    </w:p>
    <w:p w14:paraId="669B28B1" w14:textId="77777777"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（一）奖项设置</w:t>
      </w:r>
    </w:p>
    <w:p w14:paraId="5BCA6C08" w14:textId="77777777" w:rsidR="008844A8" w:rsidRPr="008844A8" w:rsidRDefault="008844A8" w:rsidP="008844A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8844A8">
        <w:rPr>
          <w:rFonts w:ascii="仿宋_GB2312" w:eastAsia="仿宋_GB2312" w:hAnsi="仿宋_GB2312" w:cs="仿宋_GB2312" w:hint="eastAsia"/>
          <w:sz w:val="32"/>
          <w:szCs w:val="32"/>
        </w:rPr>
        <w:t>协会科学技术奖每年评选一次，下设三个子奖项：</w:t>
      </w:r>
    </w:p>
    <w:p w14:paraId="1C661CAF" w14:textId="77777777" w:rsidR="008844A8" w:rsidRPr="008844A8" w:rsidRDefault="008844A8" w:rsidP="008844A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sz w:val="32"/>
          <w:szCs w:val="32"/>
        </w:rPr>
        <w:t>1.</w:t>
      </w:r>
      <w:r w:rsidRPr="008844A8">
        <w:rPr>
          <w:rFonts w:ascii="仿宋_GB2312" w:eastAsia="仿宋_GB2312" w:hAnsi="仿宋_GB2312" w:cs="仿宋_GB2312" w:hint="eastAsia"/>
          <w:sz w:val="32"/>
          <w:szCs w:val="32"/>
        </w:rPr>
        <w:t>科技进步奖：包括技术开发类和社会公益类，奖励等级分为一等奖、二等奖、三等奖；</w:t>
      </w:r>
    </w:p>
    <w:p w14:paraId="5238D965" w14:textId="77777777" w:rsidR="008844A8" w:rsidRPr="008844A8" w:rsidRDefault="008844A8" w:rsidP="008844A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lastRenderedPageBreak/>
        <w:t>2.</w:t>
      </w:r>
      <w:r w:rsidRPr="008844A8">
        <w:rPr>
          <w:rFonts w:ascii="仿宋_GB2312" w:eastAsia="仿宋_GB2312" w:hAnsi="仿宋_GB2312" w:cs="仿宋_GB2312" w:hint="eastAsia"/>
          <w:sz w:val="32"/>
          <w:szCs w:val="32"/>
        </w:rPr>
        <w:t>技术发明奖：奖励等级分为一等奖、二等奖、三等奖；</w:t>
      </w:r>
    </w:p>
    <w:p w14:paraId="4413FB16" w14:textId="0979E0DC" w:rsidR="001D6D56" w:rsidRDefault="008844A8" w:rsidP="008844A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3.</w:t>
      </w:r>
      <w:r w:rsidRPr="008844A8">
        <w:rPr>
          <w:rFonts w:ascii="仿宋_GB2312" w:eastAsia="仿宋_GB2312" w:hAnsi="仿宋_GB2312" w:cs="仿宋_GB2312" w:hint="eastAsia"/>
          <w:sz w:val="32"/>
          <w:szCs w:val="32"/>
        </w:rPr>
        <w:t>青年科技奖：不分奖励等级</w:t>
      </w:r>
    </w:p>
    <w:p w14:paraId="4D946205" w14:textId="74E52378"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（二）</w:t>
      </w:r>
      <w:r w:rsidR="008844A8" w:rsidRPr="008844A8">
        <w:rPr>
          <w:rFonts w:ascii="仿宋_GB2312" w:eastAsia="仿宋_GB2312" w:hAnsi="仿宋_GB2312" w:cs="仿宋_GB2312" w:hint="eastAsia"/>
          <w:b/>
          <w:sz w:val="32"/>
          <w:szCs w:val="32"/>
        </w:rPr>
        <w:t>子奖项申报要求</w:t>
      </w:r>
    </w:p>
    <w:p w14:paraId="6D08AC4B" w14:textId="77777777" w:rsidR="006363C8" w:rsidRPr="006363C8" w:rsidRDefault="006363C8" w:rsidP="006363C8">
      <w:pPr>
        <w:widowControl w:val="0"/>
        <w:autoSpaceDE w:val="0"/>
        <w:autoSpaceDN w:val="0"/>
        <w:spacing w:after="0" w:line="560" w:lineRule="exact"/>
        <w:ind w:firstLineChars="200" w:firstLine="643"/>
        <w:jc w:val="both"/>
        <w:rPr>
          <w:rFonts w:ascii="仿宋_GB2312" w:eastAsia="仿宋_GB2312" w:hAnsi="仿宋_GB2312" w:cs="仿宋_GB2312"/>
          <w:sz w:val="32"/>
          <w:szCs w:val="32"/>
        </w:rPr>
      </w:pPr>
      <w:r w:rsidRPr="008E16B7">
        <w:rPr>
          <w:rFonts w:ascii="仿宋_GB2312" w:eastAsia="仿宋_GB2312" w:hAnsi="仿宋_GB2312" w:cs="仿宋_GB2312" w:hint="eastAsia"/>
          <w:b/>
          <w:bCs/>
          <w:sz w:val="32"/>
          <w:szCs w:val="32"/>
        </w:rPr>
        <w:t>1.科技进步奖</w:t>
      </w:r>
      <w:r w:rsidRPr="006363C8">
        <w:rPr>
          <w:rFonts w:ascii="仿宋_GB2312" w:eastAsia="仿宋_GB2312" w:hAnsi="仿宋_GB2312" w:cs="仿宋_GB2312" w:hint="eastAsia"/>
          <w:sz w:val="32"/>
          <w:szCs w:val="32"/>
        </w:rPr>
        <w:t>：授予循环经济科学研究和工程技术领域，在原有科学技术基础上完成和应用推广创新性科学技术成果，为推动循环经济科学技术进步和行业发展</w:t>
      </w:r>
      <w:proofErr w:type="gramStart"/>
      <w:r w:rsidRPr="006363C8">
        <w:rPr>
          <w:rFonts w:ascii="仿宋_GB2312" w:eastAsia="仿宋_GB2312" w:hAnsi="仿宋_GB2312" w:cs="仿宋_GB2312" w:hint="eastAsia"/>
          <w:sz w:val="32"/>
          <w:szCs w:val="32"/>
        </w:rPr>
        <w:t>作出</w:t>
      </w:r>
      <w:proofErr w:type="gramEnd"/>
      <w:r w:rsidRPr="006363C8">
        <w:rPr>
          <w:rFonts w:ascii="仿宋_GB2312" w:eastAsia="仿宋_GB2312" w:hAnsi="仿宋_GB2312" w:cs="仿宋_GB2312" w:hint="eastAsia"/>
          <w:sz w:val="32"/>
          <w:szCs w:val="32"/>
        </w:rPr>
        <w:t>重要成绩的组织和个人。候选项目应同时具备下列条件：</w:t>
      </w:r>
    </w:p>
    <w:p w14:paraId="00C6A599" w14:textId="77777777" w:rsidR="006363C8" w:rsidRPr="006363C8" w:rsidRDefault="006363C8" w:rsidP="006363C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）技术创新性（涵盖集成创新或消化吸收再创新）突出，技</w:t>
      </w:r>
      <w:r w:rsidRPr="006363C8">
        <w:rPr>
          <w:rFonts w:ascii="仿宋_GB2312" w:eastAsia="仿宋_GB2312" w:hAnsi="仿宋_GB2312" w:cs="仿宋_GB2312" w:hint="eastAsia"/>
          <w:sz w:val="32"/>
          <w:szCs w:val="32"/>
        </w:rPr>
        <w:t>术经济指标先进；</w:t>
      </w:r>
    </w:p>
    <w:p w14:paraId="5FCB84DE" w14:textId="77777777" w:rsidR="006363C8" w:rsidRPr="00F36917" w:rsidRDefault="006363C8" w:rsidP="006363C8">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2</w:t>
      </w:r>
      <w:r w:rsidRPr="00F36917">
        <w:rPr>
          <w:rFonts w:ascii="Times New Roman" w:eastAsia="仿宋_GB2312" w:hAnsi="Times New Roman" w:cs="Times New Roman" w:hint="eastAsia"/>
          <w:sz w:val="32"/>
          <w:szCs w:val="32"/>
        </w:rPr>
        <w:t>）经应用推广，创造的经济效益、社会效益和生态环境效益显著；</w:t>
      </w:r>
    </w:p>
    <w:p w14:paraId="1DB531E3" w14:textId="77777777" w:rsidR="006363C8" w:rsidRPr="00F36917" w:rsidRDefault="006363C8" w:rsidP="006363C8">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3</w:t>
      </w:r>
      <w:r w:rsidRPr="00F36917">
        <w:rPr>
          <w:rFonts w:ascii="Times New Roman" w:eastAsia="仿宋_GB2312" w:hAnsi="Times New Roman" w:cs="Times New Roman" w:hint="eastAsia"/>
          <w:sz w:val="32"/>
          <w:szCs w:val="32"/>
        </w:rPr>
        <w:t>）可推广、可复制的应用价值明显；</w:t>
      </w:r>
    </w:p>
    <w:p w14:paraId="4B478C5C" w14:textId="77777777" w:rsidR="006363C8" w:rsidRPr="006363C8" w:rsidRDefault="006363C8" w:rsidP="006363C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4</w:t>
      </w:r>
      <w:r w:rsidRPr="00F36917">
        <w:rPr>
          <w:rFonts w:ascii="Times New Roman" w:eastAsia="仿宋_GB2312" w:hAnsi="Times New Roman" w:cs="Times New Roman" w:hint="eastAsia"/>
          <w:sz w:val="32"/>
          <w:szCs w:val="32"/>
        </w:rPr>
        <w:t>）</w:t>
      </w:r>
      <w:r w:rsidRPr="006363C8">
        <w:rPr>
          <w:rFonts w:ascii="仿宋_GB2312" w:eastAsia="仿宋_GB2312" w:hAnsi="仿宋_GB2312" w:cs="仿宋_GB2312" w:hint="eastAsia"/>
          <w:sz w:val="32"/>
          <w:szCs w:val="32"/>
        </w:rPr>
        <w:t>推动行业科技进步作用明显优于同类技术。</w:t>
      </w:r>
    </w:p>
    <w:p w14:paraId="12E0766C" w14:textId="77777777" w:rsidR="006363C8" w:rsidRPr="006363C8" w:rsidRDefault="006363C8" w:rsidP="006363C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2.</w:t>
      </w:r>
      <w:r w:rsidRPr="008E16B7">
        <w:rPr>
          <w:rFonts w:ascii="仿宋_GB2312" w:eastAsia="仿宋_GB2312" w:hAnsi="仿宋_GB2312" w:cs="仿宋_GB2312" w:hint="eastAsia"/>
          <w:b/>
          <w:bCs/>
          <w:sz w:val="32"/>
          <w:szCs w:val="32"/>
        </w:rPr>
        <w:t>技术发明奖</w:t>
      </w:r>
      <w:r w:rsidRPr="006363C8">
        <w:rPr>
          <w:rFonts w:ascii="仿宋_GB2312" w:eastAsia="仿宋_GB2312" w:hAnsi="仿宋_GB2312" w:cs="仿宋_GB2312" w:hint="eastAsia"/>
          <w:sz w:val="32"/>
          <w:szCs w:val="32"/>
        </w:rPr>
        <w:t>：授予在循环经济领域运用科学技术知识做出产品、工艺、材料、器件及其系统等重大技术发明的组织和个人。候选项目应同时具备下列条件：</w:t>
      </w:r>
    </w:p>
    <w:p w14:paraId="482BCE46" w14:textId="77777777" w:rsidR="006363C8" w:rsidRPr="00F36917" w:rsidRDefault="006363C8" w:rsidP="006363C8">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）原始创新性突出，前人尚未发明或者尚未公开；</w:t>
      </w:r>
    </w:p>
    <w:p w14:paraId="53952061" w14:textId="77777777" w:rsidR="006363C8" w:rsidRPr="00F36917" w:rsidRDefault="006363C8" w:rsidP="006363C8">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2</w:t>
      </w:r>
      <w:r w:rsidRPr="00F36917">
        <w:rPr>
          <w:rFonts w:ascii="Times New Roman" w:eastAsia="仿宋_GB2312" w:hAnsi="Times New Roman" w:cs="Times New Roman" w:hint="eastAsia"/>
          <w:sz w:val="32"/>
          <w:szCs w:val="32"/>
        </w:rPr>
        <w:t>）具有先进性、创造性、实用性；</w:t>
      </w:r>
    </w:p>
    <w:p w14:paraId="1B0817FC" w14:textId="77777777" w:rsidR="006363C8" w:rsidRPr="00F36917" w:rsidRDefault="006363C8" w:rsidP="006363C8">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3</w:t>
      </w:r>
      <w:r w:rsidRPr="00F36917">
        <w:rPr>
          <w:rFonts w:ascii="Times New Roman" w:eastAsia="仿宋_GB2312" w:hAnsi="Times New Roman" w:cs="Times New Roman" w:hint="eastAsia"/>
          <w:sz w:val="32"/>
          <w:szCs w:val="32"/>
        </w:rPr>
        <w:t>）经实施，创造的经济效益、社会效益和生态环境效益显著，且具有良好的应用前景；</w:t>
      </w:r>
    </w:p>
    <w:p w14:paraId="208CE3DC" w14:textId="77777777" w:rsidR="006363C8" w:rsidRPr="006363C8" w:rsidRDefault="006363C8" w:rsidP="006363C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4</w:t>
      </w:r>
      <w:r w:rsidRPr="00F36917">
        <w:rPr>
          <w:rFonts w:ascii="Times New Roman" w:eastAsia="仿宋_GB2312" w:hAnsi="Times New Roman" w:cs="Times New Roman" w:hint="eastAsia"/>
          <w:sz w:val="32"/>
          <w:szCs w:val="32"/>
        </w:rPr>
        <w:t>）</w:t>
      </w:r>
      <w:r w:rsidRPr="006363C8">
        <w:rPr>
          <w:rFonts w:ascii="仿宋_GB2312" w:eastAsia="仿宋_GB2312" w:hAnsi="仿宋_GB2312" w:cs="仿宋_GB2312" w:hint="eastAsia"/>
          <w:sz w:val="32"/>
          <w:szCs w:val="32"/>
        </w:rPr>
        <w:t>推动行业颠覆性技术创新作用明显优于传统技术。</w:t>
      </w:r>
    </w:p>
    <w:p w14:paraId="580E2312" w14:textId="2D858D20" w:rsidR="006363C8" w:rsidRPr="006363C8" w:rsidRDefault="006363C8" w:rsidP="006363C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3.</w:t>
      </w:r>
      <w:r w:rsidRPr="008E16B7">
        <w:rPr>
          <w:rFonts w:ascii="仿宋_GB2312" w:eastAsia="仿宋_GB2312" w:hAnsi="仿宋_GB2312" w:cs="仿宋_GB2312" w:hint="eastAsia"/>
          <w:b/>
          <w:bCs/>
          <w:sz w:val="32"/>
          <w:szCs w:val="32"/>
        </w:rPr>
        <w:t>青年科技奖</w:t>
      </w:r>
      <w:r w:rsidRPr="006363C8">
        <w:rPr>
          <w:rFonts w:ascii="仿宋_GB2312" w:eastAsia="仿宋_GB2312" w:hAnsi="仿宋_GB2312" w:cs="仿宋_GB2312" w:hint="eastAsia"/>
          <w:sz w:val="32"/>
          <w:szCs w:val="32"/>
        </w:rPr>
        <w:t>：授予</w:t>
      </w:r>
      <w:r w:rsidRPr="00F36917">
        <w:rPr>
          <w:rFonts w:ascii="Times New Roman" w:eastAsia="仿宋_GB2312" w:hAnsi="Times New Roman" w:cs="Times New Roman" w:hint="eastAsia"/>
          <w:sz w:val="32"/>
          <w:szCs w:val="32"/>
        </w:rPr>
        <w:t>45</w:t>
      </w:r>
      <w:r w:rsidRPr="006363C8">
        <w:rPr>
          <w:rFonts w:ascii="仿宋_GB2312" w:eastAsia="仿宋_GB2312" w:hAnsi="仿宋_GB2312" w:cs="仿宋_GB2312" w:hint="eastAsia"/>
          <w:sz w:val="32"/>
          <w:szCs w:val="32"/>
        </w:rPr>
        <w:t>周岁及以下为我国循环经济发展</w:t>
      </w:r>
      <w:proofErr w:type="gramStart"/>
      <w:r w:rsidRPr="006363C8">
        <w:rPr>
          <w:rFonts w:ascii="仿宋_GB2312" w:eastAsia="仿宋_GB2312" w:hAnsi="仿宋_GB2312" w:cs="仿宋_GB2312" w:hint="eastAsia"/>
          <w:sz w:val="32"/>
          <w:szCs w:val="32"/>
        </w:rPr>
        <w:t>作出</w:t>
      </w:r>
      <w:proofErr w:type="gramEnd"/>
      <w:r w:rsidRPr="006363C8">
        <w:rPr>
          <w:rFonts w:ascii="仿宋_GB2312" w:eastAsia="仿宋_GB2312" w:hAnsi="仿宋_GB2312" w:cs="仿宋_GB2312" w:hint="eastAsia"/>
          <w:sz w:val="32"/>
          <w:szCs w:val="32"/>
        </w:rPr>
        <w:t>突出科技成绩的青年科技工作者。候选人应同时具备下列条件：</w:t>
      </w:r>
    </w:p>
    <w:p w14:paraId="31645390" w14:textId="77777777" w:rsidR="006363C8" w:rsidRPr="00F36917" w:rsidRDefault="006363C8" w:rsidP="006363C8">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lastRenderedPageBreak/>
        <w:t>（</w:t>
      </w:r>
      <w:r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）候选人在循环经济领域</w:t>
      </w:r>
      <w:proofErr w:type="gramStart"/>
      <w:r w:rsidRPr="00F36917">
        <w:rPr>
          <w:rFonts w:ascii="Times New Roman" w:eastAsia="仿宋_GB2312" w:hAnsi="Times New Roman" w:cs="Times New Roman" w:hint="eastAsia"/>
          <w:sz w:val="32"/>
          <w:szCs w:val="32"/>
        </w:rPr>
        <w:t>作出</w:t>
      </w:r>
      <w:proofErr w:type="gramEnd"/>
      <w:r w:rsidRPr="00F36917">
        <w:rPr>
          <w:rFonts w:ascii="Times New Roman" w:eastAsia="仿宋_GB2312" w:hAnsi="Times New Roman" w:cs="Times New Roman" w:hint="eastAsia"/>
          <w:sz w:val="32"/>
          <w:szCs w:val="32"/>
        </w:rPr>
        <w:t>了突出成绩，主持开发完成了多项具有突破性、前瞻性、原创性的科技成果，成果技术水平达到国际先进或国内领先水平。</w:t>
      </w:r>
    </w:p>
    <w:p w14:paraId="70E695F9" w14:textId="77777777" w:rsidR="006363C8" w:rsidRPr="00F36917" w:rsidRDefault="006363C8" w:rsidP="006363C8">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2</w:t>
      </w:r>
      <w:r w:rsidRPr="00F36917">
        <w:rPr>
          <w:rFonts w:ascii="Times New Roman" w:eastAsia="仿宋_GB2312" w:hAnsi="Times New Roman" w:cs="Times New Roman" w:hint="eastAsia"/>
          <w:sz w:val="32"/>
          <w:szCs w:val="32"/>
        </w:rPr>
        <w:t>）候选人具有较高的学术水平和社会影响力，在某个细分领域担任学术科研或项目带头人，参与循环经济某专业领域“产学研”相融合的科技创新体系建设，组织和参加循环经济有影响力的科学技术普及活动，对循环经济领域科学技术进步产生明显的推动作用。</w:t>
      </w:r>
    </w:p>
    <w:p w14:paraId="15C0E3FE" w14:textId="5914696B" w:rsidR="006363C8" w:rsidRPr="006363C8" w:rsidRDefault="006363C8" w:rsidP="006363C8">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3</w:t>
      </w:r>
      <w:r w:rsidRPr="00F36917">
        <w:rPr>
          <w:rFonts w:ascii="Times New Roman" w:eastAsia="仿宋_GB2312" w:hAnsi="Times New Roman" w:cs="Times New Roman" w:hint="eastAsia"/>
          <w:sz w:val="32"/>
          <w:szCs w:val="32"/>
        </w:rPr>
        <w:t>）候</w:t>
      </w:r>
      <w:r w:rsidRPr="006363C8">
        <w:rPr>
          <w:rFonts w:ascii="仿宋_GB2312" w:eastAsia="仿宋_GB2312" w:hAnsi="仿宋_GB2312" w:cs="仿宋_GB2312" w:hint="eastAsia"/>
          <w:sz w:val="32"/>
          <w:szCs w:val="32"/>
        </w:rPr>
        <w:t>选人研发的技术成果得到了转化和工业化应用，具有工程实践或示范，并取得了明显经济、社会和环境效益。</w:t>
      </w:r>
    </w:p>
    <w:p w14:paraId="28652DD9" w14:textId="03A6E19E"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（三）</w:t>
      </w:r>
      <w:r w:rsidR="008E16B7" w:rsidRPr="008E16B7">
        <w:rPr>
          <w:rFonts w:ascii="仿宋_GB2312" w:eastAsia="仿宋_GB2312" w:hAnsi="仿宋_GB2312" w:cs="仿宋_GB2312" w:hint="eastAsia"/>
          <w:b/>
          <w:sz w:val="32"/>
          <w:szCs w:val="32"/>
        </w:rPr>
        <w:t>授奖人员和单位数量要求</w:t>
      </w:r>
    </w:p>
    <w:p w14:paraId="4C9C944E" w14:textId="2C474A66" w:rsidR="001D6D56" w:rsidRDefault="008E16B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8E16B7">
        <w:rPr>
          <w:rFonts w:ascii="仿宋_GB2312" w:eastAsia="仿宋_GB2312" w:hAnsi="仿宋_GB2312" w:cs="仿宋_GB2312" w:hint="eastAsia"/>
          <w:sz w:val="32"/>
          <w:szCs w:val="32"/>
        </w:rPr>
        <w:t>科技进步奖和技术发明奖对单项授奖人数和授奖单位</w:t>
      </w:r>
      <w:proofErr w:type="gramStart"/>
      <w:r w:rsidRPr="008E16B7">
        <w:rPr>
          <w:rFonts w:ascii="仿宋_GB2312" w:eastAsia="仿宋_GB2312" w:hAnsi="仿宋_GB2312" w:cs="仿宋_GB2312" w:hint="eastAsia"/>
          <w:sz w:val="32"/>
          <w:szCs w:val="32"/>
        </w:rPr>
        <w:t>数实行</w:t>
      </w:r>
      <w:proofErr w:type="gramEnd"/>
      <w:r w:rsidRPr="008E16B7">
        <w:rPr>
          <w:rFonts w:ascii="仿宋_GB2312" w:eastAsia="仿宋_GB2312" w:hAnsi="仿宋_GB2312" w:cs="仿宋_GB2312" w:hint="eastAsia"/>
          <w:sz w:val="32"/>
          <w:szCs w:val="32"/>
        </w:rPr>
        <w:t>限额管理，其中一等奖主要完成人数不超</w:t>
      </w:r>
      <w:r w:rsidRPr="00F36917">
        <w:rPr>
          <w:rFonts w:ascii="Times New Roman" w:eastAsia="仿宋_GB2312" w:hAnsi="Times New Roman" w:cs="Times New Roman" w:hint="eastAsia"/>
          <w:sz w:val="32"/>
          <w:szCs w:val="32"/>
        </w:rPr>
        <w:t>过</w:t>
      </w:r>
      <w:r w:rsidRPr="00F36917">
        <w:rPr>
          <w:rFonts w:ascii="Times New Roman" w:eastAsia="仿宋_GB2312" w:hAnsi="Times New Roman" w:cs="Times New Roman" w:hint="eastAsia"/>
          <w:sz w:val="32"/>
          <w:szCs w:val="32"/>
        </w:rPr>
        <w:t>15</w:t>
      </w:r>
      <w:r w:rsidRPr="00F36917">
        <w:rPr>
          <w:rFonts w:ascii="Times New Roman" w:eastAsia="仿宋_GB2312" w:hAnsi="Times New Roman" w:cs="Times New Roman" w:hint="eastAsia"/>
          <w:sz w:val="32"/>
          <w:szCs w:val="32"/>
        </w:rPr>
        <w:t>人，主要完成单位不超过</w:t>
      </w:r>
      <w:r w:rsidRPr="00F36917">
        <w:rPr>
          <w:rFonts w:ascii="Times New Roman" w:eastAsia="仿宋_GB2312" w:hAnsi="Times New Roman" w:cs="Times New Roman" w:hint="eastAsia"/>
          <w:sz w:val="32"/>
          <w:szCs w:val="32"/>
        </w:rPr>
        <w:t>10</w:t>
      </w:r>
      <w:r w:rsidRPr="00F36917">
        <w:rPr>
          <w:rFonts w:ascii="Times New Roman" w:eastAsia="仿宋_GB2312" w:hAnsi="Times New Roman" w:cs="Times New Roman" w:hint="eastAsia"/>
          <w:sz w:val="32"/>
          <w:szCs w:val="32"/>
        </w:rPr>
        <w:t>个；二等奖主要完成人数不超过</w:t>
      </w:r>
      <w:r w:rsidRPr="00F36917">
        <w:rPr>
          <w:rFonts w:ascii="Times New Roman" w:eastAsia="仿宋_GB2312" w:hAnsi="Times New Roman" w:cs="Times New Roman" w:hint="eastAsia"/>
          <w:sz w:val="32"/>
          <w:szCs w:val="32"/>
        </w:rPr>
        <w:t>10</w:t>
      </w:r>
      <w:r w:rsidRPr="00F36917">
        <w:rPr>
          <w:rFonts w:ascii="Times New Roman" w:eastAsia="仿宋_GB2312" w:hAnsi="Times New Roman" w:cs="Times New Roman" w:hint="eastAsia"/>
          <w:sz w:val="32"/>
          <w:szCs w:val="32"/>
        </w:rPr>
        <w:t>人，主要完成单位不超过</w:t>
      </w:r>
      <w:r w:rsidRPr="00F36917">
        <w:rPr>
          <w:rFonts w:ascii="Times New Roman" w:eastAsia="仿宋_GB2312" w:hAnsi="Times New Roman" w:cs="Times New Roman" w:hint="eastAsia"/>
          <w:sz w:val="32"/>
          <w:szCs w:val="32"/>
        </w:rPr>
        <w:t>7</w:t>
      </w:r>
      <w:r w:rsidRPr="00F36917">
        <w:rPr>
          <w:rFonts w:ascii="Times New Roman" w:eastAsia="仿宋_GB2312" w:hAnsi="Times New Roman" w:cs="Times New Roman" w:hint="eastAsia"/>
          <w:sz w:val="32"/>
          <w:szCs w:val="32"/>
        </w:rPr>
        <w:t>个；三等奖主要完成人数不超过</w:t>
      </w:r>
      <w:r w:rsidRPr="00F36917">
        <w:rPr>
          <w:rFonts w:ascii="Times New Roman" w:eastAsia="仿宋_GB2312" w:hAnsi="Times New Roman" w:cs="Times New Roman" w:hint="eastAsia"/>
          <w:sz w:val="32"/>
          <w:szCs w:val="32"/>
        </w:rPr>
        <w:t>9</w:t>
      </w:r>
      <w:r w:rsidRPr="00F36917">
        <w:rPr>
          <w:rFonts w:ascii="Times New Roman" w:eastAsia="仿宋_GB2312" w:hAnsi="Times New Roman" w:cs="Times New Roman" w:hint="eastAsia"/>
          <w:sz w:val="32"/>
          <w:szCs w:val="32"/>
        </w:rPr>
        <w:t>人，主要完成单位不超过</w:t>
      </w:r>
      <w:r w:rsidRPr="00F36917">
        <w:rPr>
          <w:rFonts w:ascii="Times New Roman" w:eastAsia="仿宋_GB2312" w:hAnsi="Times New Roman" w:cs="Times New Roman" w:hint="eastAsia"/>
          <w:sz w:val="32"/>
          <w:szCs w:val="32"/>
        </w:rPr>
        <w:t>7</w:t>
      </w:r>
      <w:r w:rsidRPr="00F36917">
        <w:rPr>
          <w:rFonts w:ascii="Times New Roman" w:eastAsia="仿宋_GB2312" w:hAnsi="Times New Roman" w:cs="Times New Roman" w:hint="eastAsia"/>
          <w:sz w:val="32"/>
          <w:szCs w:val="32"/>
        </w:rPr>
        <w:t>个。申报项目的完成人数和</w:t>
      </w:r>
      <w:proofErr w:type="gramStart"/>
      <w:r w:rsidRPr="00F36917">
        <w:rPr>
          <w:rFonts w:ascii="Times New Roman" w:eastAsia="仿宋_GB2312" w:hAnsi="Times New Roman" w:cs="Times New Roman" w:hint="eastAsia"/>
          <w:sz w:val="32"/>
          <w:szCs w:val="32"/>
        </w:rPr>
        <w:t>单位数需与</w:t>
      </w:r>
      <w:proofErr w:type="gramEnd"/>
      <w:r w:rsidRPr="00F36917">
        <w:rPr>
          <w:rFonts w:ascii="Times New Roman" w:eastAsia="仿宋_GB2312" w:hAnsi="Times New Roman" w:cs="Times New Roman" w:hint="eastAsia"/>
          <w:sz w:val="32"/>
          <w:szCs w:val="32"/>
        </w:rPr>
        <w:t>申报等级对应，申报填写的完成人</w:t>
      </w:r>
      <w:r w:rsidRPr="008E16B7">
        <w:rPr>
          <w:rFonts w:ascii="仿宋_GB2312" w:eastAsia="仿宋_GB2312" w:hAnsi="仿宋_GB2312" w:cs="仿宋_GB2312" w:hint="eastAsia"/>
          <w:sz w:val="32"/>
          <w:szCs w:val="32"/>
        </w:rPr>
        <w:t>和单位数量超出最终授奖等级对应的数量时，自动取排序靠前的完成人和完成单位。</w:t>
      </w:r>
    </w:p>
    <w:p w14:paraId="2DF25033" w14:textId="74D910BA"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（四）</w:t>
      </w:r>
      <w:r w:rsidR="008E16B7" w:rsidRPr="008E16B7">
        <w:rPr>
          <w:rFonts w:ascii="仿宋_GB2312" w:eastAsia="仿宋_GB2312" w:hAnsi="仿宋_GB2312" w:cs="仿宋_GB2312" w:hint="eastAsia"/>
          <w:b/>
          <w:sz w:val="32"/>
          <w:szCs w:val="32"/>
        </w:rPr>
        <w:t>申报其他要求</w:t>
      </w:r>
    </w:p>
    <w:p w14:paraId="5D02ECA6" w14:textId="77777777" w:rsidR="008E16B7" w:rsidRPr="008E16B7" w:rsidRDefault="008E16B7" w:rsidP="008E16B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1.</w:t>
      </w:r>
      <w:r w:rsidRPr="008E16B7">
        <w:rPr>
          <w:rFonts w:ascii="仿宋_GB2312" w:eastAsia="仿宋_GB2312" w:hAnsi="仿宋_GB2312" w:cs="仿宋_GB2312" w:hint="eastAsia"/>
          <w:sz w:val="32"/>
          <w:szCs w:val="32"/>
        </w:rPr>
        <w:t>子奖项的选择应按照项目特点和子奖项候选条件据实填写，同一技术内容项目只能选择</w:t>
      </w:r>
      <w:proofErr w:type="gramStart"/>
      <w:r w:rsidRPr="008E16B7">
        <w:rPr>
          <w:rFonts w:ascii="仿宋_GB2312" w:eastAsia="仿宋_GB2312" w:hAnsi="仿宋_GB2312" w:cs="仿宋_GB2312" w:hint="eastAsia"/>
          <w:sz w:val="32"/>
          <w:szCs w:val="32"/>
        </w:rPr>
        <w:t>一</w:t>
      </w:r>
      <w:proofErr w:type="gramEnd"/>
      <w:r w:rsidRPr="008E16B7">
        <w:rPr>
          <w:rFonts w:ascii="仿宋_GB2312" w:eastAsia="仿宋_GB2312" w:hAnsi="仿宋_GB2312" w:cs="仿宋_GB2312" w:hint="eastAsia"/>
          <w:sz w:val="32"/>
          <w:szCs w:val="32"/>
        </w:rPr>
        <w:t>个子奖项进行申报。</w:t>
      </w:r>
    </w:p>
    <w:p w14:paraId="543D76D1" w14:textId="77777777" w:rsidR="008E16B7" w:rsidRPr="008E16B7" w:rsidRDefault="008E16B7" w:rsidP="008E16B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2.</w:t>
      </w:r>
      <w:r w:rsidRPr="008E16B7">
        <w:rPr>
          <w:rFonts w:ascii="仿宋_GB2312" w:eastAsia="仿宋_GB2312" w:hAnsi="仿宋_GB2312" w:cs="仿宋_GB2312" w:hint="eastAsia"/>
          <w:sz w:val="32"/>
          <w:szCs w:val="32"/>
        </w:rPr>
        <w:t>同一技术内容项目，不得在同</w:t>
      </w:r>
      <w:proofErr w:type="gramStart"/>
      <w:r w:rsidRPr="008E16B7">
        <w:rPr>
          <w:rFonts w:ascii="仿宋_GB2312" w:eastAsia="仿宋_GB2312" w:hAnsi="仿宋_GB2312" w:cs="仿宋_GB2312" w:hint="eastAsia"/>
          <w:sz w:val="32"/>
          <w:szCs w:val="32"/>
        </w:rPr>
        <w:t>一</w:t>
      </w:r>
      <w:proofErr w:type="gramEnd"/>
      <w:r w:rsidRPr="008E16B7">
        <w:rPr>
          <w:rFonts w:ascii="仿宋_GB2312" w:eastAsia="仿宋_GB2312" w:hAnsi="仿宋_GB2312" w:cs="仿宋_GB2312" w:hint="eastAsia"/>
          <w:sz w:val="32"/>
          <w:szCs w:val="32"/>
        </w:rPr>
        <w:t>年度同时参加社会力</w:t>
      </w:r>
      <w:r w:rsidRPr="008E16B7">
        <w:rPr>
          <w:rFonts w:ascii="仿宋_GB2312" w:eastAsia="仿宋_GB2312" w:hAnsi="仿宋_GB2312" w:cs="仿宋_GB2312" w:hint="eastAsia"/>
          <w:sz w:val="32"/>
          <w:szCs w:val="32"/>
        </w:rPr>
        <w:lastRenderedPageBreak/>
        <w:t>量、部委、地方省市等其他同类奖项的申报。</w:t>
      </w:r>
    </w:p>
    <w:p w14:paraId="550419F3" w14:textId="77777777" w:rsidR="008E16B7" w:rsidRPr="00F36917" w:rsidRDefault="008E16B7" w:rsidP="008E16B7">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3.</w:t>
      </w:r>
      <w:r w:rsidRPr="00F36917">
        <w:rPr>
          <w:rFonts w:ascii="Times New Roman" w:eastAsia="仿宋_GB2312" w:hAnsi="Times New Roman" w:cs="Times New Roman" w:hint="eastAsia"/>
          <w:sz w:val="32"/>
          <w:szCs w:val="32"/>
        </w:rPr>
        <w:t>已获往届科技奖的不得重复申报。</w:t>
      </w:r>
    </w:p>
    <w:p w14:paraId="196459F1" w14:textId="77777777" w:rsidR="008E16B7" w:rsidRPr="00F36917" w:rsidRDefault="008E16B7" w:rsidP="008E16B7">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4.</w:t>
      </w:r>
      <w:r w:rsidRPr="00F36917">
        <w:rPr>
          <w:rFonts w:ascii="Times New Roman" w:eastAsia="仿宋_GB2312" w:hAnsi="Times New Roman" w:cs="Times New Roman" w:hint="eastAsia"/>
          <w:sz w:val="32"/>
          <w:szCs w:val="32"/>
        </w:rPr>
        <w:t>通过上一年度初评公示的项目再次申报需间隔至少</w:t>
      </w:r>
      <w:r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年，且与原申报项目中关键技术有明显的突破和创新，不得重复使用具有时效性的附件佐证材料，以保障佐证材料的客观性和科学性。</w:t>
      </w:r>
    </w:p>
    <w:p w14:paraId="39DB4426" w14:textId="77777777" w:rsidR="008E16B7" w:rsidRPr="00F36917" w:rsidRDefault="008E16B7" w:rsidP="008E16B7">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5.</w:t>
      </w:r>
      <w:r w:rsidRPr="00F36917">
        <w:rPr>
          <w:rFonts w:ascii="Times New Roman" w:eastAsia="仿宋_GB2312" w:hAnsi="Times New Roman" w:cs="Times New Roman" w:hint="eastAsia"/>
          <w:sz w:val="32"/>
          <w:szCs w:val="32"/>
        </w:rPr>
        <w:t>按有关要求，对在评审公示期内提出的对评审专家组的评选结果等级的异议不予受理。</w:t>
      </w:r>
    </w:p>
    <w:p w14:paraId="43FB8287" w14:textId="2BD2383A" w:rsidR="001D6D56" w:rsidRDefault="008E16B7" w:rsidP="008E16B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6.</w:t>
      </w:r>
      <w:r w:rsidRPr="00F36917">
        <w:rPr>
          <w:rFonts w:ascii="Times New Roman" w:eastAsia="仿宋_GB2312" w:hAnsi="Times New Roman" w:cs="Times New Roman" w:hint="eastAsia"/>
          <w:sz w:val="32"/>
          <w:szCs w:val="32"/>
        </w:rPr>
        <w:t>申报项目提供的附件佐证材料应具有时效性，以保证所引用</w:t>
      </w:r>
      <w:r w:rsidRPr="008E16B7">
        <w:rPr>
          <w:rFonts w:ascii="仿宋_GB2312" w:eastAsia="仿宋_GB2312" w:hAnsi="仿宋_GB2312" w:cs="仿宋_GB2312" w:hint="eastAsia"/>
          <w:sz w:val="32"/>
          <w:szCs w:val="32"/>
        </w:rPr>
        <w:t>的数据和案例能反映当下的实际情况。避免使用过时或已过时的材料。</w:t>
      </w:r>
    </w:p>
    <w:p w14:paraId="77A48ACD" w14:textId="47B643E0" w:rsidR="001D6D56" w:rsidRDefault="00000000">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三、</w:t>
      </w:r>
      <w:r w:rsidR="00442A0D" w:rsidRPr="00442A0D">
        <w:rPr>
          <w:rFonts w:ascii="仿宋_GB2312" w:eastAsia="仿宋_GB2312" w:hAnsi="仿宋_GB2312" w:cs="仿宋_GB2312" w:hint="eastAsia"/>
          <w:b/>
          <w:sz w:val="32"/>
          <w:szCs w:val="32"/>
        </w:rPr>
        <w:t>申报方式、材料填写及提交要求</w:t>
      </w:r>
    </w:p>
    <w:p w14:paraId="301DEC49"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（一）申报方式</w:t>
      </w:r>
    </w:p>
    <w:p w14:paraId="06FE81D4"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本年度协会科技奖申报采取自由申报的方式。中国循环经济协会会员单位、循环经济领域相关科研院所、大专院校、企事业单位等可直接申报。</w:t>
      </w:r>
    </w:p>
    <w:p w14:paraId="6CC760EA"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（二）网络填报</w:t>
      </w:r>
    </w:p>
    <w:p w14:paraId="37DDF0B9" w14:textId="77777777" w:rsidR="005015D7" w:rsidRPr="00F36917" w:rsidRDefault="005015D7" w:rsidP="005015D7">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申报材料采取网络填报和书面材料报送相结合的方式，不受理单独纸质书面材料的申报项目。</w:t>
      </w:r>
    </w:p>
    <w:p w14:paraId="5868C73E"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2.</w:t>
      </w:r>
      <w:r w:rsidRPr="00F36917">
        <w:rPr>
          <w:rFonts w:ascii="Times New Roman" w:eastAsia="仿宋_GB2312" w:hAnsi="Times New Roman" w:cs="Times New Roman" w:hint="eastAsia"/>
          <w:sz w:val="32"/>
          <w:szCs w:val="32"/>
        </w:rPr>
        <w:t>网络</w:t>
      </w:r>
      <w:proofErr w:type="gramStart"/>
      <w:r w:rsidRPr="00F36917">
        <w:rPr>
          <w:rFonts w:ascii="Times New Roman" w:eastAsia="仿宋_GB2312" w:hAnsi="Times New Roman" w:cs="Times New Roman" w:hint="eastAsia"/>
          <w:sz w:val="32"/>
          <w:szCs w:val="32"/>
        </w:rPr>
        <w:t>填报请</w:t>
      </w:r>
      <w:proofErr w:type="gramEnd"/>
      <w:r w:rsidRPr="00F36917">
        <w:rPr>
          <w:rFonts w:ascii="Times New Roman" w:eastAsia="仿宋_GB2312" w:hAnsi="Times New Roman" w:cs="Times New Roman" w:hint="eastAsia"/>
          <w:sz w:val="32"/>
          <w:szCs w:val="32"/>
        </w:rPr>
        <w:t>登录协会官网（</w:t>
      </w:r>
      <w:r w:rsidRPr="00F36917">
        <w:rPr>
          <w:rFonts w:ascii="Times New Roman" w:eastAsia="仿宋_GB2312" w:hAnsi="Times New Roman" w:cs="Times New Roman" w:hint="eastAsia"/>
          <w:sz w:val="32"/>
          <w:szCs w:val="32"/>
        </w:rPr>
        <w:t>www.chinacace.org</w:t>
      </w:r>
      <w:r w:rsidRPr="00F36917">
        <w:rPr>
          <w:rFonts w:ascii="Times New Roman" w:eastAsia="仿宋_GB2312" w:hAnsi="Times New Roman" w:cs="Times New Roman" w:hint="eastAsia"/>
          <w:sz w:val="32"/>
          <w:szCs w:val="32"/>
        </w:rPr>
        <w:t>），在首页</w:t>
      </w: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科技标准</w:t>
      </w:r>
      <w:proofErr w:type="gramStart"/>
      <w:r w:rsidRPr="00F36917">
        <w:rPr>
          <w:rFonts w:ascii="Times New Roman" w:eastAsia="仿宋_GB2312" w:hAnsi="Times New Roman" w:cs="Times New Roman" w:hint="eastAsia"/>
          <w:sz w:val="32"/>
          <w:szCs w:val="32"/>
        </w:rPr>
        <w:t>版块</w:t>
      </w:r>
      <w:proofErr w:type="gramEnd"/>
      <w:r w:rsidRPr="00F36917">
        <w:rPr>
          <w:rFonts w:ascii="Times New Roman" w:eastAsia="仿宋_GB2312" w:hAnsi="Times New Roman" w:cs="Times New Roman" w:hint="eastAsia"/>
          <w:sz w:val="32"/>
          <w:szCs w:val="32"/>
        </w:rPr>
        <w:t>的科技奖励进入申报系统</w:t>
      </w:r>
      <w:r w:rsidRPr="00F36917">
        <w:rPr>
          <w:rFonts w:ascii="Times New Roman" w:eastAsia="仿宋_GB2312" w:hAnsi="Times New Roman" w:cs="Times New Roman" w:hint="eastAsia"/>
          <w:sz w:val="32"/>
          <w:szCs w:val="32"/>
        </w:rPr>
        <w:t xml:space="preserve">, </w:t>
      </w:r>
      <w:r w:rsidRPr="00F36917">
        <w:rPr>
          <w:rFonts w:ascii="Times New Roman" w:eastAsia="仿宋_GB2312" w:hAnsi="Times New Roman" w:cs="Times New Roman" w:hint="eastAsia"/>
          <w:sz w:val="32"/>
          <w:szCs w:val="32"/>
        </w:rPr>
        <w:t>项目第一完成单位负责进行注册</w:t>
      </w: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已注册单位无</w:t>
      </w:r>
      <w:r w:rsidRPr="005015D7">
        <w:rPr>
          <w:rFonts w:ascii="仿宋_GB2312" w:eastAsia="仿宋_GB2312" w:hAnsi="仿宋_GB2312" w:cs="仿宋_GB2312" w:hint="eastAsia"/>
          <w:sz w:val="32"/>
          <w:szCs w:val="32"/>
        </w:rPr>
        <w:t>需重复注册)，并按照奖励申报系统的有关要求，客观、如实、准确、完整的完成填写、提交、生成申报书和上传盖章和签字的申报书及附件</w:t>
      </w:r>
      <w:r w:rsidRPr="005015D7">
        <w:rPr>
          <w:rFonts w:ascii="仿宋_GB2312" w:eastAsia="仿宋_GB2312" w:hAnsi="仿宋_GB2312" w:cs="仿宋_GB2312" w:hint="eastAsia"/>
          <w:sz w:val="32"/>
          <w:szCs w:val="32"/>
        </w:rPr>
        <w:lastRenderedPageBreak/>
        <w:t>材料。</w:t>
      </w:r>
    </w:p>
    <w:p w14:paraId="46B06DCA"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（三）书面材料相关要求</w:t>
      </w:r>
    </w:p>
    <w:p w14:paraId="7970B72B"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1.</w:t>
      </w:r>
      <w:r w:rsidRPr="005015D7">
        <w:rPr>
          <w:rFonts w:ascii="仿宋_GB2312" w:eastAsia="仿宋_GB2312" w:hAnsi="仿宋_GB2312" w:cs="仿宋_GB2312" w:hint="eastAsia"/>
          <w:sz w:val="32"/>
          <w:szCs w:val="32"/>
        </w:rPr>
        <w:t>装订要求：申报书为系统生成下载的带有水印的版本，纸质申报书与附件应合并装订成一本，不要分开装订。</w:t>
      </w:r>
    </w:p>
    <w:p w14:paraId="742FF630"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2.</w:t>
      </w:r>
      <w:r w:rsidRPr="005015D7">
        <w:rPr>
          <w:rFonts w:ascii="仿宋_GB2312" w:eastAsia="仿宋_GB2312" w:hAnsi="仿宋_GB2312" w:cs="仿宋_GB2312" w:hint="eastAsia"/>
          <w:sz w:val="32"/>
          <w:szCs w:val="32"/>
        </w:rPr>
        <w:t>盖章和签字要求：申报书中需要加盖公章的页面只有主要完成单位情况表的完成单位盖章位置，需要签字的页面只有主要完成人情况表的完成人签字位置。</w:t>
      </w:r>
    </w:p>
    <w:p w14:paraId="6F047C28"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3.</w:t>
      </w:r>
      <w:r w:rsidRPr="005015D7">
        <w:rPr>
          <w:rFonts w:ascii="仿宋_GB2312" w:eastAsia="仿宋_GB2312" w:hAnsi="仿宋_GB2312" w:cs="仿宋_GB2312" w:hint="eastAsia"/>
          <w:sz w:val="32"/>
          <w:szCs w:val="32"/>
        </w:rPr>
        <w:t>打印要求：纸张</w:t>
      </w:r>
      <w:r w:rsidRPr="00F36917">
        <w:rPr>
          <w:rFonts w:ascii="Times New Roman" w:eastAsia="仿宋_GB2312" w:hAnsi="Times New Roman" w:cs="Times New Roman" w:hint="eastAsia"/>
          <w:sz w:val="32"/>
          <w:szCs w:val="32"/>
        </w:rPr>
        <w:t>为</w:t>
      </w:r>
      <w:r w:rsidRPr="00F36917">
        <w:rPr>
          <w:rFonts w:ascii="Times New Roman" w:eastAsia="仿宋_GB2312" w:hAnsi="Times New Roman" w:cs="Times New Roman" w:hint="eastAsia"/>
          <w:sz w:val="32"/>
          <w:szCs w:val="32"/>
        </w:rPr>
        <w:t>A4</w:t>
      </w:r>
      <w:r w:rsidRPr="00F36917">
        <w:rPr>
          <w:rFonts w:ascii="Times New Roman" w:eastAsia="仿宋_GB2312" w:hAnsi="Times New Roman" w:cs="Times New Roman" w:hint="eastAsia"/>
          <w:sz w:val="32"/>
          <w:szCs w:val="32"/>
        </w:rPr>
        <w:t>规格，双面打印，竖向左侧装订，申报书封面以原有第一页为首页</w:t>
      </w:r>
      <w:r w:rsidRPr="005015D7">
        <w:rPr>
          <w:rFonts w:ascii="仿宋_GB2312" w:eastAsia="仿宋_GB2312" w:hAnsi="仿宋_GB2312" w:cs="仿宋_GB2312" w:hint="eastAsia"/>
          <w:sz w:val="32"/>
          <w:szCs w:val="32"/>
        </w:rPr>
        <w:t>，无需另加其他格式的封面。</w:t>
      </w:r>
    </w:p>
    <w:p w14:paraId="1A1BF9F4"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4.</w:t>
      </w:r>
      <w:r w:rsidRPr="005015D7">
        <w:rPr>
          <w:rFonts w:ascii="仿宋_GB2312" w:eastAsia="仿宋_GB2312" w:hAnsi="仿宋_GB2312" w:cs="仿宋_GB2312" w:hint="eastAsia"/>
          <w:sz w:val="32"/>
          <w:szCs w:val="32"/>
        </w:rPr>
        <w:t>提交的纸质申报材料仅用于备案存档，一律不予退回，申报单位如需留档，请自行备份。</w:t>
      </w:r>
    </w:p>
    <w:p w14:paraId="3E50BD03" w14:textId="77777777" w:rsidR="005015D7" w:rsidRPr="005015D7" w:rsidRDefault="005015D7" w:rsidP="005015D7">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5015D7">
        <w:rPr>
          <w:rFonts w:ascii="仿宋_GB2312" w:eastAsia="仿宋_GB2312" w:hAnsi="仿宋_GB2312" w:cs="仿宋_GB2312" w:hint="eastAsia"/>
          <w:b/>
          <w:sz w:val="32"/>
          <w:szCs w:val="32"/>
        </w:rPr>
        <w:t>四、申报时间要求</w:t>
      </w:r>
    </w:p>
    <w:p w14:paraId="3A6FFED9"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（一）网络填报开始和截止时间</w:t>
      </w:r>
    </w:p>
    <w:p w14:paraId="75908DBD"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申报系统将</w:t>
      </w:r>
      <w:r w:rsidRPr="00F36917">
        <w:rPr>
          <w:rFonts w:ascii="Times New Roman" w:eastAsia="仿宋_GB2312" w:hAnsi="Times New Roman" w:cs="Times New Roman" w:hint="eastAsia"/>
          <w:sz w:val="32"/>
          <w:szCs w:val="32"/>
        </w:rPr>
        <w:t>于</w:t>
      </w:r>
      <w:r w:rsidRPr="00F36917">
        <w:rPr>
          <w:rFonts w:ascii="Times New Roman" w:eastAsia="仿宋_GB2312" w:hAnsi="Times New Roman" w:cs="Times New Roman" w:hint="eastAsia"/>
          <w:sz w:val="32"/>
          <w:szCs w:val="32"/>
        </w:rPr>
        <w:t>2024</w:t>
      </w:r>
      <w:r w:rsidRPr="00F36917">
        <w:rPr>
          <w:rFonts w:ascii="Times New Roman" w:eastAsia="仿宋_GB2312" w:hAnsi="Times New Roman" w:cs="Times New Roman" w:hint="eastAsia"/>
          <w:sz w:val="32"/>
          <w:szCs w:val="32"/>
        </w:rPr>
        <w:t>年</w:t>
      </w:r>
      <w:r w:rsidRPr="00F36917">
        <w:rPr>
          <w:rFonts w:ascii="Times New Roman" w:eastAsia="仿宋_GB2312" w:hAnsi="Times New Roman" w:cs="Times New Roman" w:hint="eastAsia"/>
          <w:sz w:val="32"/>
          <w:szCs w:val="32"/>
        </w:rPr>
        <w:t>3</w:t>
      </w:r>
      <w:r w:rsidRPr="00F36917">
        <w:rPr>
          <w:rFonts w:ascii="Times New Roman" w:eastAsia="仿宋_GB2312" w:hAnsi="Times New Roman" w:cs="Times New Roman" w:hint="eastAsia"/>
          <w:sz w:val="32"/>
          <w:szCs w:val="32"/>
        </w:rPr>
        <w:t>月</w:t>
      </w:r>
      <w:r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日正式开放；申报截至日期为</w:t>
      </w:r>
      <w:r w:rsidRPr="00F36917">
        <w:rPr>
          <w:rFonts w:ascii="Times New Roman" w:eastAsia="仿宋_GB2312" w:hAnsi="Times New Roman" w:cs="Times New Roman" w:hint="eastAsia"/>
          <w:sz w:val="32"/>
          <w:szCs w:val="32"/>
        </w:rPr>
        <w:t>2024</w:t>
      </w:r>
      <w:r w:rsidRPr="00F36917">
        <w:rPr>
          <w:rFonts w:ascii="Times New Roman" w:eastAsia="仿宋_GB2312" w:hAnsi="Times New Roman" w:cs="Times New Roman" w:hint="eastAsia"/>
          <w:sz w:val="32"/>
          <w:szCs w:val="32"/>
        </w:rPr>
        <w:t>年</w:t>
      </w:r>
      <w:r w:rsidRPr="00F36917">
        <w:rPr>
          <w:rFonts w:ascii="Times New Roman" w:eastAsia="仿宋_GB2312" w:hAnsi="Times New Roman" w:cs="Times New Roman" w:hint="eastAsia"/>
          <w:sz w:val="32"/>
          <w:szCs w:val="32"/>
        </w:rPr>
        <w:t>6</w:t>
      </w:r>
      <w:r w:rsidRPr="00F36917">
        <w:rPr>
          <w:rFonts w:ascii="Times New Roman" w:eastAsia="仿宋_GB2312" w:hAnsi="Times New Roman" w:cs="Times New Roman" w:hint="eastAsia"/>
          <w:sz w:val="32"/>
          <w:szCs w:val="32"/>
        </w:rPr>
        <w:t>月</w:t>
      </w:r>
      <w:r w:rsidRPr="00F36917">
        <w:rPr>
          <w:rFonts w:ascii="Times New Roman" w:eastAsia="仿宋_GB2312" w:hAnsi="Times New Roman" w:cs="Times New Roman" w:hint="eastAsia"/>
          <w:sz w:val="32"/>
          <w:szCs w:val="32"/>
        </w:rPr>
        <w:t>30</w:t>
      </w:r>
      <w:r w:rsidRPr="00F36917">
        <w:rPr>
          <w:rFonts w:ascii="Times New Roman" w:eastAsia="仿宋_GB2312" w:hAnsi="Times New Roman" w:cs="Times New Roman" w:hint="eastAsia"/>
          <w:sz w:val="32"/>
          <w:szCs w:val="32"/>
        </w:rPr>
        <w:t>日中午</w:t>
      </w:r>
      <w:r w:rsidRPr="00F36917">
        <w:rPr>
          <w:rFonts w:ascii="Times New Roman" w:eastAsia="仿宋_GB2312" w:hAnsi="Times New Roman" w:cs="Times New Roman" w:hint="eastAsia"/>
          <w:sz w:val="32"/>
          <w:szCs w:val="32"/>
        </w:rPr>
        <w:t>12:00</w:t>
      </w:r>
      <w:r w:rsidRPr="00F36917">
        <w:rPr>
          <w:rFonts w:ascii="Times New Roman" w:eastAsia="仿宋_GB2312" w:hAnsi="Times New Roman" w:cs="Times New Roman" w:hint="eastAsia"/>
          <w:sz w:val="32"/>
          <w:szCs w:val="32"/>
        </w:rPr>
        <w:t>，请在系统开放期间完成线上申报、提交、申报书生成下载</w:t>
      </w:r>
      <w:r w:rsidRPr="005015D7">
        <w:rPr>
          <w:rFonts w:ascii="仿宋_GB2312" w:eastAsia="仿宋_GB2312" w:hAnsi="仿宋_GB2312" w:cs="仿宋_GB2312" w:hint="eastAsia"/>
          <w:sz w:val="32"/>
          <w:szCs w:val="32"/>
        </w:rPr>
        <w:t>和附件上传等工作，逾期系统将无法填报。</w:t>
      </w:r>
    </w:p>
    <w:p w14:paraId="459A93BB"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（二）纸质申报材料报送截止时间</w:t>
      </w:r>
    </w:p>
    <w:p w14:paraId="56224160"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1.</w:t>
      </w:r>
      <w:r w:rsidRPr="005015D7">
        <w:rPr>
          <w:rFonts w:ascii="仿宋_GB2312" w:eastAsia="仿宋_GB2312" w:hAnsi="仿宋_GB2312" w:cs="仿宋_GB2312" w:hint="eastAsia"/>
          <w:sz w:val="32"/>
          <w:szCs w:val="32"/>
        </w:rPr>
        <w:t>纸质申报材料报送为邮寄方式（可选用顺丰快递），不接受上门报送。</w:t>
      </w:r>
    </w:p>
    <w:p w14:paraId="7B32F4E9"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F36917">
        <w:rPr>
          <w:rFonts w:ascii="Times New Roman" w:eastAsia="仿宋_GB2312" w:hAnsi="Times New Roman" w:cs="Times New Roman" w:hint="eastAsia"/>
          <w:sz w:val="32"/>
          <w:szCs w:val="32"/>
        </w:rPr>
        <w:t>2.</w:t>
      </w:r>
      <w:r w:rsidRPr="00F36917">
        <w:rPr>
          <w:rFonts w:ascii="Times New Roman" w:eastAsia="仿宋_GB2312" w:hAnsi="Times New Roman" w:cs="Times New Roman" w:hint="eastAsia"/>
          <w:sz w:val="32"/>
          <w:szCs w:val="32"/>
        </w:rPr>
        <w:t>请于</w:t>
      </w:r>
      <w:r w:rsidRPr="00F36917">
        <w:rPr>
          <w:rFonts w:ascii="Times New Roman" w:eastAsia="仿宋_GB2312" w:hAnsi="Times New Roman" w:cs="Times New Roman" w:hint="eastAsia"/>
          <w:sz w:val="32"/>
          <w:szCs w:val="32"/>
        </w:rPr>
        <w:t>2024</w:t>
      </w:r>
      <w:r w:rsidRPr="00F36917">
        <w:rPr>
          <w:rFonts w:ascii="Times New Roman" w:eastAsia="仿宋_GB2312" w:hAnsi="Times New Roman" w:cs="Times New Roman" w:hint="eastAsia"/>
          <w:sz w:val="32"/>
          <w:szCs w:val="32"/>
        </w:rPr>
        <w:t>年</w:t>
      </w:r>
      <w:r w:rsidRPr="00F36917">
        <w:rPr>
          <w:rFonts w:ascii="Times New Roman" w:eastAsia="仿宋_GB2312" w:hAnsi="Times New Roman" w:cs="Times New Roman" w:hint="eastAsia"/>
          <w:sz w:val="32"/>
          <w:szCs w:val="32"/>
        </w:rPr>
        <w:t>6</w:t>
      </w:r>
      <w:r w:rsidRPr="00F36917">
        <w:rPr>
          <w:rFonts w:ascii="Times New Roman" w:eastAsia="仿宋_GB2312" w:hAnsi="Times New Roman" w:cs="Times New Roman" w:hint="eastAsia"/>
          <w:sz w:val="32"/>
          <w:szCs w:val="32"/>
        </w:rPr>
        <w:t>月</w:t>
      </w:r>
      <w:r w:rsidRPr="00F36917">
        <w:rPr>
          <w:rFonts w:ascii="Times New Roman" w:eastAsia="仿宋_GB2312" w:hAnsi="Times New Roman" w:cs="Times New Roman" w:hint="eastAsia"/>
          <w:sz w:val="32"/>
          <w:szCs w:val="32"/>
        </w:rPr>
        <w:t>30</w:t>
      </w:r>
      <w:r w:rsidRPr="00F36917">
        <w:rPr>
          <w:rFonts w:ascii="Times New Roman" w:eastAsia="仿宋_GB2312" w:hAnsi="Times New Roman" w:cs="Times New Roman" w:hint="eastAsia"/>
          <w:sz w:val="32"/>
          <w:szCs w:val="32"/>
        </w:rPr>
        <w:t>日</w:t>
      </w:r>
      <w:r w:rsidRPr="00F36917">
        <w:rPr>
          <w:rFonts w:ascii="Times New Roman" w:eastAsia="仿宋_GB2312" w:hAnsi="Times New Roman" w:cs="Times New Roman" w:hint="eastAsia"/>
          <w:sz w:val="32"/>
          <w:szCs w:val="32"/>
        </w:rPr>
        <w:t>17</w:t>
      </w: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00</w:t>
      </w:r>
      <w:r w:rsidRPr="00F36917">
        <w:rPr>
          <w:rFonts w:ascii="Times New Roman" w:eastAsia="仿宋_GB2312" w:hAnsi="Times New Roman" w:cs="Times New Roman" w:hint="eastAsia"/>
          <w:sz w:val="32"/>
          <w:szCs w:val="32"/>
        </w:rPr>
        <w:t>前报送</w:t>
      </w:r>
      <w:proofErr w:type="gramStart"/>
      <w:r w:rsidRPr="00F36917">
        <w:rPr>
          <w:rFonts w:ascii="Times New Roman" w:eastAsia="仿宋_GB2312" w:hAnsi="Times New Roman" w:cs="Times New Roman" w:hint="eastAsia"/>
          <w:sz w:val="32"/>
          <w:szCs w:val="32"/>
        </w:rPr>
        <w:t>至协会</w:t>
      </w:r>
      <w:proofErr w:type="gramEnd"/>
      <w:r w:rsidRPr="00F36917">
        <w:rPr>
          <w:rFonts w:ascii="Times New Roman" w:eastAsia="仿宋_GB2312" w:hAnsi="Times New Roman" w:cs="Times New Roman" w:hint="eastAsia"/>
          <w:sz w:val="32"/>
          <w:szCs w:val="32"/>
        </w:rPr>
        <w:t>科技标准部，</w:t>
      </w:r>
      <w:r w:rsidRPr="005015D7">
        <w:rPr>
          <w:rFonts w:ascii="仿宋_GB2312" w:eastAsia="仿宋_GB2312" w:hAnsi="仿宋_GB2312" w:cs="仿宋_GB2312" w:hint="eastAsia"/>
          <w:sz w:val="32"/>
          <w:szCs w:val="32"/>
        </w:rPr>
        <w:t>截止时间以寄出时间为准，逾期不予受理。</w:t>
      </w:r>
    </w:p>
    <w:p w14:paraId="6CEA8434" w14:textId="77777777" w:rsidR="005015D7" w:rsidRPr="005015D7" w:rsidRDefault="005015D7" w:rsidP="005015D7">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5015D7">
        <w:rPr>
          <w:rFonts w:ascii="仿宋_GB2312" w:eastAsia="仿宋_GB2312" w:hAnsi="仿宋_GB2312" w:cs="仿宋_GB2312" w:hint="eastAsia"/>
          <w:b/>
          <w:sz w:val="32"/>
          <w:szCs w:val="32"/>
        </w:rPr>
        <w:t>五、申报及评审程序</w:t>
      </w:r>
    </w:p>
    <w:p w14:paraId="7BDEBEF1"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lastRenderedPageBreak/>
        <w:t>（一）网络填报、提交申报材料;</w:t>
      </w:r>
    </w:p>
    <w:p w14:paraId="2B500DBA"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（二）形式审查;</w:t>
      </w:r>
    </w:p>
    <w:p w14:paraId="392B5AE2"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（三）受理项目公示;</w:t>
      </w:r>
    </w:p>
    <w:p w14:paraId="4F4A606D"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（四）初评评审;</w:t>
      </w:r>
    </w:p>
    <w:p w14:paraId="736204A5"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（五）初评通过项目公示;</w:t>
      </w:r>
    </w:p>
    <w:p w14:paraId="12591FFC"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（六）初评通过项目考察、异议处理;</w:t>
      </w:r>
    </w:p>
    <w:p w14:paraId="002CCBB6"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（七）终评评审;</w:t>
      </w:r>
    </w:p>
    <w:p w14:paraId="518FAB54"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（八）终评建议授奖项目公示、异议处理;</w:t>
      </w:r>
    </w:p>
    <w:p w14:paraId="0FACA7C9"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（九）公布奖励通知；</w:t>
      </w:r>
    </w:p>
    <w:p w14:paraId="6DAD8BF4" w14:textId="77777777" w:rsidR="005015D7" w:rsidRPr="005015D7" w:rsidRDefault="005015D7" w:rsidP="005015D7">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5015D7">
        <w:rPr>
          <w:rFonts w:ascii="仿宋_GB2312" w:eastAsia="仿宋_GB2312" w:hAnsi="仿宋_GB2312" w:cs="仿宋_GB2312" w:hint="eastAsia"/>
          <w:sz w:val="32"/>
          <w:szCs w:val="32"/>
        </w:rPr>
        <w:t>（十）颁奖仪式。</w:t>
      </w:r>
    </w:p>
    <w:p w14:paraId="35DF09DA" w14:textId="77777777" w:rsidR="005015D7" w:rsidRPr="005015D7" w:rsidRDefault="005015D7" w:rsidP="005015D7">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5015D7">
        <w:rPr>
          <w:rFonts w:ascii="仿宋_GB2312" w:eastAsia="仿宋_GB2312" w:hAnsi="仿宋_GB2312" w:cs="仿宋_GB2312" w:hint="eastAsia"/>
          <w:b/>
          <w:sz w:val="32"/>
          <w:szCs w:val="32"/>
        </w:rPr>
        <w:t>六、联系方式</w:t>
      </w:r>
    </w:p>
    <w:p w14:paraId="4889AD90" w14:textId="77777777" w:rsidR="005015D7" w:rsidRPr="00F36917" w:rsidRDefault="005015D7" w:rsidP="005015D7">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5015D7">
        <w:rPr>
          <w:rFonts w:ascii="仿宋_GB2312" w:eastAsia="仿宋_GB2312" w:hAnsi="仿宋_GB2312" w:cs="仿宋_GB2312" w:hint="eastAsia"/>
          <w:sz w:val="32"/>
          <w:szCs w:val="32"/>
        </w:rPr>
        <w:t>联系人：</w:t>
      </w:r>
      <w:proofErr w:type="gramStart"/>
      <w:r w:rsidRPr="005015D7">
        <w:rPr>
          <w:rFonts w:ascii="仿宋_GB2312" w:eastAsia="仿宋_GB2312" w:hAnsi="仿宋_GB2312" w:cs="仿宋_GB2312" w:hint="eastAsia"/>
          <w:sz w:val="32"/>
          <w:szCs w:val="32"/>
        </w:rPr>
        <w:t>牛旭东</w:t>
      </w:r>
      <w:proofErr w:type="gramEnd"/>
      <w:r w:rsidRPr="005015D7">
        <w:rPr>
          <w:rFonts w:ascii="仿宋_GB2312" w:eastAsia="仿宋_GB2312" w:hAnsi="仿宋_GB2312" w:cs="仿宋_GB2312" w:hint="eastAsia"/>
          <w:sz w:val="32"/>
          <w:szCs w:val="32"/>
        </w:rPr>
        <w:t>、吕征宇</w:t>
      </w: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010-88334644-865/859</w:t>
      </w:r>
    </w:p>
    <w:p w14:paraId="64D43E15" w14:textId="77777777" w:rsidR="005015D7" w:rsidRPr="00F36917" w:rsidRDefault="005015D7" w:rsidP="005015D7">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地址：北京市西城区</w:t>
      </w:r>
      <w:proofErr w:type="gramStart"/>
      <w:r w:rsidRPr="00F36917">
        <w:rPr>
          <w:rFonts w:ascii="Times New Roman" w:eastAsia="仿宋_GB2312" w:hAnsi="Times New Roman" w:cs="Times New Roman" w:hint="eastAsia"/>
          <w:sz w:val="32"/>
          <w:szCs w:val="32"/>
        </w:rPr>
        <w:t>阜</w:t>
      </w:r>
      <w:proofErr w:type="gramEnd"/>
      <w:r w:rsidRPr="00F36917">
        <w:rPr>
          <w:rFonts w:ascii="Times New Roman" w:eastAsia="仿宋_GB2312" w:hAnsi="Times New Roman" w:cs="Times New Roman" w:hint="eastAsia"/>
          <w:sz w:val="32"/>
          <w:szCs w:val="32"/>
        </w:rPr>
        <w:t>外大街</w:t>
      </w:r>
      <w:r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号四川大厦东塔楼</w:t>
      </w:r>
      <w:r w:rsidRPr="00F36917">
        <w:rPr>
          <w:rFonts w:ascii="Times New Roman" w:eastAsia="仿宋_GB2312" w:hAnsi="Times New Roman" w:cs="Times New Roman" w:hint="eastAsia"/>
          <w:sz w:val="32"/>
          <w:szCs w:val="32"/>
        </w:rPr>
        <w:t>28</w:t>
      </w:r>
      <w:r w:rsidRPr="00F36917">
        <w:rPr>
          <w:rFonts w:ascii="Times New Roman" w:eastAsia="仿宋_GB2312" w:hAnsi="Times New Roman" w:cs="Times New Roman" w:hint="eastAsia"/>
          <w:sz w:val="32"/>
          <w:szCs w:val="32"/>
        </w:rPr>
        <w:t>层</w:t>
      </w:r>
      <w:r w:rsidRPr="00F36917">
        <w:rPr>
          <w:rFonts w:ascii="Times New Roman" w:eastAsia="仿宋_GB2312" w:hAnsi="Times New Roman" w:cs="Times New Roman" w:hint="eastAsia"/>
          <w:sz w:val="32"/>
          <w:szCs w:val="32"/>
        </w:rPr>
        <w:t>2801</w:t>
      </w:r>
      <w:r w:rsidRPr="00F36917">
        <w:rPr>
          <w:rFonts w:ascii="Times New Roman" w:eastAsia="仿宋_GB2312" w:hAnsi="Times New Roman" w:cs="Times New Roman" w:hint="eastAsia"/>
          <w:sz w:val="32"/>
          <w:szCs w:val="32"/>
        </w:rPr>
        <w:t>，中国循环经济协会</w:t>
      </w:r>
      <w:r w:rsidRPr="00F36917">
        <w:rPr>
          <w:rFonts w:ascii="Times New Roman" w:eastAsia="仿宋_GB2312" w:hAnsi="Times New Roman" w:cs="Times New Roman" w:hint="eastAsia"/>
          <w:sz w:val="32"/>
          <w:szCs w:val="32"/>
        </w:rPr>
        <w:t>-</w:t>
      </w:r>
      <w:r w:rsidRPr="00F36917">
        <w:rPr>
          <w:rFonts w:ascii="Times New Roman" w:eastAsia="仿宋_GB2312" w:hAnsi="Times New Roman" w:cs="Times New Roman" w:hint="eastAsia"/>
          <w:sz w:val="32"/>
          <w:szCs w:val="32"/>
        </w:rPr>
        <w:t>科技标准部（邮编：</w:t>
      </w:r>
      <w:r w:rsidRPr="00F36917">
        <w:rPr>
          <w:rFonts w:ascii="Times New Roman" w:eastAsia="仿宋_GB2312" w:hAnsi="Times New Roman" w:cs="Times New Roman" w:hint="eastAsia"/>
          <w:sz w:val="32"/>
          <w:szCs w:val="32"/>
        </w:rPr>
        <w:t>100037</w:t>
      </w:r>
      <w:r w:rsidRPr="00F36917">
        <w:rPr>
          <w:rFonts w:ascii="Times New Roman" w:eastAsia="仿宋_GB2312" w:hAnsi="Times New Roman" w:cs="Times New Roman" w:hint="eastAsia"/>
          <w:sz w:val="32"/>
          <w:szCs w:val="32"/>
        </w:rPr>
        <w:t>）</w:t>
      </w:r>
    </w:p>
    <w:p w14:paraId="3A9BFBB0" w14:textId="3D5EA47D" w:rsidR="00442A0D" w:rsidRPr="00F36917" w:rsidRDefault="005015D7" w:rsidP="005015D7">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邮箱：</w:t>
      </w:r>
      <w:r w:rsidRPr="00F36917">
        <w:rPr>
          <w:rFonts w:ascii="Times New Roman" w:eastAsia="仿宋_GB2312" w:hAnsi="Times New Roman" w:cs="Times New Roman" w:hint="eastAsia"/>
          <w:sz w:val="32"/>
          <w:szCs w:val="32"/>
        </w:rPr>
        <w:t>kjbz@chinacace.org</w:t>
      </w:r>
    </w:p>
    <w:p w14:paraId="5FF5DA38" w14:textId="77777777" w:rsidR="001D6D56" w:rsidRDefault="001D6D56">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p>
    <w:p w14:paraId="75C18D7A" w14:textId="77777777" w:rsidR="001D6D56" w:rsidRDefault="001D6D56">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p>
    <w:p w14:paraId="1D5D7A2F" w14:textId="77777777" w:rsidR="001D6D56" w:rsidRDefault="001D6D56">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p>
    <w:p w14:paraId="2625101A" w14:textId="77777777" w:rsidR="001D6D56" w:rsidRDefault="00000000" w:rsidP="00CC7C15">
      <w:pPr>
        <w:widowControl w:val="0"/>
        <w:autoSpaceDE w:val="0"/>
        <w:autoSpaceDN w:val="0"/>
        <w:spacing w:after="0"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中国循环经济协会</w:t>
      </w:r>
    </w:p>
    <w:p w14:paraId="76E783AB" w14:textId="49D18A36" w:rsidR="001D6D56" w:rsidRPr="00F36917" w:rsidRDefault="00000000" w:rsidP="00CC7C15">
      <w:pPr>
        <w:widowControl w:val="0"/>
        <w:wordWrap w:val="0"/>
        <w:autoSpaceDE w:val="0"/>
        <w:autoSpaceDN w:val="0"/>
        <w:spacing w:after="0" w:line="560" w:lineRule="exact"/>
        <w:ind w:rightChars="100" w:right="220"/>
        <w:jc w:val="right"/>
        <w:rPr>
          <w:rFonts w:ascii="Times New Roman" w:eastAsia="仿宋_GB2312" w:hAnsi="Times New Roman" w:cs="Times New Roman"/>
          <w:sz w:val="32"/>
          <w:szCs w:val="32"/>
        </w:rPr>
      </w:pPr>
      <w:r w:rsidRPr="00F36917">
        <w:rPr>
          <w:rFonts w:ascii="Times New Roman" w:eastAsia="仿宋_GB2312" w:hAnsi="Times New Roman" w:cs="Times New Roman" w:hint="eastAsia"/>
          <w:sz w:val="32"/>
          <w:szCs w:val="32"/>
        </w:rPr>
        <w:t>202</w:t>
      </w:r>
      <w:r w:rsidR="005015D7" w:rsidRPr="00F36917">
        <w:rPr>
          <w:rFonts w:ascii="Times New Roman" w:eastAsia="仿宋_GB2312" w:hAnsi="Times New Roman" w:cs="Times New Roman" w:hint="eastAsia"/>
          <w:sz w:val="32"/>
          <w:szCs w:val="32"/>
        </w:rPr>
        <w:t>4</w:t>
      </w:r>
      <w:r w:rsidRPr="00F36917">
        <w:rPr>
          <w:rFonts w:ascii="Times New Roman" w:eastAsia="仿宋_GB2312" w:hAnsi="Times New Roman" w:cs="Times New Roman" w:hint="eastAsia"/>
          <w:sz w:val="32"/>
          <w:szCs w:val="32"/>
        </w:rPr>
        <w:t>年</w:t>
      </w:r>
      <w:r w:rsidR="005015D7" w:rsidRPr="00F36917">
        <w:rPr>
          <w:rFonts w:ascii="Times New Roman" w:eastAsia="仿宋_GB2312" w:hAnsi="Times New Roman" w:cs="Times New Roman" w:hint="eastAsia"/>
          <w:sz w:val="32"/>
          <w:szCs w:val="32"/>
        </w:rPr>
        <w:t>3</w:t>
      </w:r>
      <w:r w:rsidRPr="00F36917">
        <w:rPr>
          <w:rFonts w:ascii="Times New Roman" w:eastAsia="仿宋_GB2312" w:hAnsi="Times New Roman" w:cs="Times New Roman" w:hint="eastAsia"/>
          <w:sz w:val="32"/>
          <w:szCs w:val="32"/>
        </w:rPr>
        <w:t>月</w:t>
      </w:r>
      <w:r w:rsidR="005015D7" w:rsidRPr="00F36917">
        <w:rPr>
          <w:rFonts w:ascii="Times New Roman" w:eastAsia="仿宋_GB2312" w:hAnsi="Times New Roman" w:cs="Times New Roman" w:hint="eastAsia"/>
          <w:sz w:val="32"/>
          <w:szCs w:val="32"/>
        </w:rPr>
        <w:t>1</w:t>
      </w:r>
      <w:r w:rsidRPr="00F36917">
        <w:rPr>
          <w:rFonts w:ascii="Times New Roman" w:eastAsia="仿宋_GB2312" w:hAnsi="Times New Roman" w:cs="Times New Roman" w:hint="eastAsia"/>
          <w:sz w:val="32"/>
          <w:szCs w:val="32"/>
        </w:rPr>
        <w:t>日</w:t>
      </w:r>
    </w:p>
    <w:sectPr w:rsidR="001D6D56" w:rsidRPr="00F3691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0FA05" w14:textId="77777777" w:rsidR="00C31496" w:rsidRDefault="00C31496">
      <w:pPr>
        <w:spacing w:after="0"/>
      </w:pPr>
      <w:r>
        <w:separator/>
      </w:r>
    </w:p>
  </w:endnote>
  <w:endnote w:type="continuationSeparator" w:id="0">
    <w:p w14:paraId="3D880009" w14:textId="77777777" w:rsidR="00C31496" w:rsidRDefault="00C31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5CA1" w14:textId="77777777" w:rsidR="001D6D56" w:rsidRDefault="00000000">
    <w:pPr>
      <w:pStyle w:val="a3"/>
    </w:pPr>
    <w:r>
      <w:rPr>
        <w:noProof/>
      </w:rPr>
      <mc:AlternateContent>
        <mc:Choice Requires="wps">
          <w:drawing>
            <wp:anchor distT="0" distB="0" distL="114300" distR="114300" simplePos="0" relativeHeight="251659264" behindDoc="0" locked="0" layoutInCell="1" allowOverlap="1" wp14:anchorId="33692FF9" wp14:editId="65624397">
              <wp:simplePos x="0" y="0"/>
              <wp:positionH relativeFrom="margin">
                <wp:align>center</wp:align>
              </wp:positionH>
              <wp:positionV relativeFrom="paragraph">
                <wp:posOffset>0</wp:posOffset>
              </wp:positionV>
              <wp:extent cx="62865" cy="2647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14:paraId="05C7D36C" w14:textId="77777777" w:rsidR="001D6D56" w:rsidRDefault="00000000">
                          <w:pPr>
                            <w:pStyle w:val="a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33692FF9" id="_x0000_t202" coordsize="21600,21600" o:spt="202" path="m,l,21600r21600,l21600,xe">
              <v:stroke joinstyle="miter"/>
              <v:path gradientshapeok="t" o:connecttype="rect"/>
            </v:shapetype>
            <v:shape id="Text Box 1025" o:spid="_x0000_s1026" type="#_x0000_t202" style="position:absolute;margin-left:0;margin-top:0;width:4.95pt;height:2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" filled="f" stroked="f">
              <v:textbox style="mso-fit-shape-to-text:t" inset="0,0,0,0">
                <w:txbxContent>
                  <w:p w14:paraId="05C7D36C" w14:textId="77777777" w:rsidR="001D6D56" w:rsidRDefault="00000000">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5897A" w14:textId="77777777" w:rsidR="00C31496" w:rsidRDefault="00C31496">
      <w:pPr>
        <w:spacing w:after="0"/>
      </w:pPr>
      <w:r>
        <w:separator/>
      </w:r>
    </w:p>
  </w:footnote>
  <w:footnote w:type="continuationSeparator" w:id="0">
    <w:p w14:paraId="2083E3D8" w14:textId="77777777" w:rsidR="00C31496" w:rsidRDefault="00C314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2ODMwYmI0ZjhkY2YyMWRjNTljZGM0ODljZDQxOWEifQ=="/>
  </w:docVars>
  <w:rsids>
    <w:rsidRoot w:val="00D31D50"/>
    <w:rsid w:val="000135E1"/>
    <w:rsid w:val="00052400"/>
    <w:rsid w:val="001D6D56"/>
    <w:rsid w:val="00230497"/>
    <w:rsid w:val="00323B43"/>
    <w:rsid w:val="00382714"/>
    <w:rsid w:val="003C1835"/>
    <w:rsid w:val="003D37D8"/>
    <w:rsid w:val="003E4252"/>
    <w:rsid w:val="00401D70"/>
    <w:rsid w:val="00426133"/>
    <w:rsid w:val="004358AB"/>
    <w:rsid w:val="00442A0D"/>
    <w:rsid w:val="00455DF1"/>
    <w:rsid w:val="00473047"/>
    <w:rsid w:val="00491048"/>
    <w:rsid w:val="004F4997"/>
    <w:rsid w:val="005015D7"/>
    <w:rsid w:val="006169B1"/>
    <w:rsid w:val="006363C8"/>
    <w:rsid w:val="00700EBE"/>
    <w:rsid w:val="00705FF4"/>
    <w:rsid w:val="00776BC7"/>
    <w:rsid w:val="007C0755"/>
    <w:rsid w:val="008844A8"/>
    <w:rsid w:val="008B7726"/>
    <w:rsid w:val="008E16B7"/>
    <w:rsid w:val="00C31496"/>
    <w:rsid w:val="00CC7C15"/>
    <w:rsid w:val="00D31D50"/>
    <w:rsid w:val="00F36917"/>
    <w:rsid w:val="00F36F46"/>
    <w:rsid w:val="00F371EE"/>
    <w:rsid w:val="00F667ED"/>
    <w:rsid w:val="00F72F10"/>
    <w:rsid w:val="00F81680"/>
    <w:rsid w:val="03D746CC"/>
    <w:rsid w:val="08D8516E"/>
    <w:rsid w:val="0B4B60CB"/>
    <w:rsid w:val="0C02298B"/>
    <w:rsid w:val="10A37AB8"/>
    <w:rsid w:val="10DC65AB"/>
    <w:rsid w:val="120F5830"/>
    <w:rsid w:val="123C49C0"/>
    <w:rsid w:val="14FB646C"/>
    <w:rsid w:val="16247C5B"/>
    <w:rsid w:val="17CB6EEE"/>
    <w:rsid w:val="1B0B42F7"/>
    <w:rsid w:val="1EB9310B"/>
    <w:rsid w:val="21EB7868"/>
    <w:rsid w:val="23BE3486"/>
    <w:rsid w:val="24AD0413"/>
    <w:rsid w:val="2784473F"/>
    <w:rsid w:val="28217189"/>
    <w:rsid w:val="2A957BBA"/>
    <w:rsid w:val="2C531ADF"/>
    <w:rsid w:val="2FE92006"/>
    <w:rsid w:val="351849C1"/>
    <w:rsid w:val="38797524"/>
    <w:rsid w:val="39AC3D92"/>
    <w:rsid w:val="3AA87B00"/>
    <w:rsid w:val="3D2A703F"/>
    <w:rsid w:val="3DF97023"/>
    <w:rsid w:val="41F16E8B"/>
    <w:rsid w:val="42BF647C"/>
    <w:rsid w:val="45A32084"/>
    <w:rsid w:val="45A34177"/>
    <w:rsid w:val="46115CF7"/>
    <w:rsid w:val="4B784F52"/>
    <w:rsid w:val="4DCD7C9F"/>
    <w:rsid w:val="4F74239C"/>
    <w:rsid w:val="506B7C43"/>
    <w:rsid w:val="50D51D5C"/>
    <w:rsid w:val="514D7CC5"/>
    <w:rsid w:val="52483D98"/>
    <w:rsid w:val="52783526"/>
    <w:rsid w:val="54B60477"/>
    <w:rsid w:val="58B6516E"/>
    <w:rsid w:val="58F06F08"/>
    <w:rsid w:val="5C0E7FA6"/>
    <w:rsid w:val="5C15745E"/>
    <w:rsid w:val="622F605F"/>
    <w:rsid w:val="64393E88"/>
    <w:rsid w:val="64AF1B57"/>
    <w:rsid w:val="65E505B2"/>
    <w:rsid w:val="665A1299"/>
    <w:rsid w:val="66B01A27"/>
    <w:rsid w:val="672346DD"/>
    <w:rsid w:val="69555099"/>
    <w:rsid w:val="6AA25F63"/>
    <w:rsid w:val="6D981C1F"/>
    <w:rsid w:val="7638150A"/>
    <w:rsid w:val="7A340FB2"/>
    <w:rsid w:val="7AA53BCD"/>
    <w:rsid w:val="7B892ED9"/>
    <w:rsid w:val="7BFA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7882"/>
  <w15:docId w15:val="{FFFE827A-CE6A-40A1-A55C-B492CAB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22"/>
    <w:qFormat/>
    <w:rPr>
      <w:b/>
    </w:rPr>
  </w:style>
  <w:style w:type="character" w:customStyle="1" w:styleId="a6">
    <w:name w:val="页眉 字符"/>
    <w:basedOn w:val="a0"/>
    <w:link w:val="a5"/>
    <w:uiPriority w:val="99"/>
    <w:qFormat/>
    <w:rPr>
      <w:rFonts w:ascii="Tahoma" w:hAnsi="Tahoma"/>
      <w:sz w:val="18"/>
      <w:szCs w:val="18"/>
    </w:rPr>
  </w:style>
  <w:style w:type="character" w:customStyle="1" w:styleId="a4">
    <w:name w:val="页脚 字符"/>
    <w:basedOn w:val="a0"/>
    <w:link w:val="a3"/>
    <w:uiPriority w:val="99"/>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wangmei</dc:creator>
  <cp:lastModifiedBy>Operator</cp:lastModifiedBy>
  <cp:revision>18</cp:revision>
  <cp:lastPrinted>2023-02-20T07:09:00Z</cp:lastPrinted>
  <dcterms:created xsi:type="dcterms:W3CDTF">2023-02-21T07:24:00Z</dcterms:created>
  <dcterms:modified xsi:type="dcterms:W3CDTF">2024-03-12T07:56:00Z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055D3988FDDD463BA7E5FA1EECA626F3</vt:lpwstr>
  </property>
</Properties>
</file>