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26" w:rsidRDefault="003D767D">
      <w:pPr>
        <w:rPr>
          <w:rFonts w:ascii="黑体" w:eastAsia="黑体" w:hAnsi="黑体"/>
          <w:sz w:val="32"/>
          <w:szCs w:val="32"/>
        </w:rPr>
      </w:pPr>
      <w:r>
        <w:rPr>
          <w:rFonts w:ascii="黑体" w:eastAsia="黑体" w:hAnsi="黑体" w:hint="eastAsia"/>
          <w:sz w:val="32"/>
          <w:szCs w:val="32"/>
        </w:rPr>
        <w:t>附件</w:t>
      </w:r>
      <w:bookmarkStart w:id="0" w:name="_GoBack"/>
      <w:bookmarkEnd w:id="0"/>
    </w:p>
    <w:p w:rsidR="00B93626" w:rsidRDefault="00B93626">
      <w:pPr>
        <w:rPr>
          <w:rFonts w:ascii="黑体" w:eastAsia="黑体" w:hAnsi="黑体"/>
          <w:sz w:val="32"/>
          <w:szCs w:val="32"/>
        </w:rPr>
      </w:pPr>
    </w:p>
    <w:p w:rsidR="00B93626" w:rsidRDefault="003D767D">
      <w:pPr>
        <w:pStyle w:val="a5"/>
        <w:shd w:val="clear" w:color="auto" w:fill="FFFFFF"/>
        <w:spacing w:line="340" w:lineRule="atLeast"/>
        <w:jc w:val="center"/>
        <w:rPr>
          <w:rFonts w:ascii="宋体" w:eastAsia="宋体" w:hAnsi="宋体" w:cstheme="majorEastAsia"/>
          <w:b/>
          <w:bCs/>
          <w:kern w:val="0"/>
          <w:sz w:val="44"/>
          <w:szCs w:val="44"/>
          <w:lang w:bidi="ar"/>
        </w:rPr>
      </w:pPr>
      <w:r>
        <w:rPr>
          <w:rFonts w:ascii="宋体" w:eastAsia="宋体" w:hAnsi="宋体" w:cstheme="majorEastAsia" w:hint="eastAsia"/>
          <w:b/>
          <w:bCs/>
          <w:kern w:val="0"/>
          <w:sz w:val="44"/>
          <w:szCs w:val="44"/>
          <w:lang w:bidi="ar"/>
        </w:rPr>
        <w:t>环境技术进步奖奖励办法（试行）</w:t>
      </w:r>
    </w:p>
    <w:p w:rsidR="00B93626" w:rsidRDefault="00B93626">
      <w:pPr>
        <w:widowControl/>
        <w:spacing w:line="560" w:lineRule="exact"/>
        <w:ind w:rightChars="40" w:right="84"/>
        <w:jc w:val="center"/>
        <w:rPr>
          <w:rFonts w:ascii="仿宋" w:eastAsia="仿宋" w:hAnsi="仿宋"/>
          <w:b/>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b/>
          <w:sz w:val="32"/>
          <w:szCs w:val="32"/>
        </w:rPr>
        <w:t>第一章</w:t>
      </w:r>
      <w:r>
        <w:rPr>
          <w:rFonts w:ascii="仿宋" w:eastAsia="仿宋" w:hAnsi="仿宋"/>
          <w:b/>
          <w:sz w:val="32"/>
          <w:szCs w:val="32"/>
        </w:rPr>
        <w:t xml:space="preserve"> </w:t>
      </w:r>
      <w:r>
        <w:rPr>
          <w:rFonts w:ascii="仿宋" w:eastAsia="仿宋" w:hAnsi="仿宋"/>
          <w:b/>
          <w:sz w:val="32"/>
          <w:szCs w:val="32"/>
        </w:rPr>
        <w:t>总</w:t>
      </w:r>
      <w:r>
        <w:rPr>
          <w:rFonts w:ascii="仿宋" w:eastAsia="仿宋" w:hAnsi="仿宋"/>
          <w:b/>
          <w:sz w:val="32"/>
          <w:szCs w:val="32"/>
        </w:rPr>
        <w:t xml:space="preserve"> </w:t>
      </w:r>
      <w:r>
        <w:rPr>
          <w:rFonts w:ascii="仿宋" w:eastAsia="仿宋" w:hAnsi="仿宋"/>
          <w:b/>
          <w:sz w:val="32"/>
          <w:szCs w:val="32"/>
        </w:rPr>
        <w:t>则</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第一条</w:t>
      </w:r>
      <w:r>
        <w:rPr>
          <w:rFonts w:ascii="仿宋" w:eastAsia="仿宋" w:hAnsi="仿宋" w:hint="eastAsia"/>
          <w:kern w:val="0"/>
          <w:sz w:val="32"/>
          <w:szCs w:val="32"/>
        </w:rPr>
        <w:t xml:space="preserve"> </w:t>
      </w:r>
      <w:r>
        <w:rPr>
          <w:rFonts w:ascii="仿宋" w:eastAsia="仿宋" w:hAnsi="仿宋" w:hint="eastAsia"/>
          <w:kern w:val="0"/>
          <w:sz w:val="32"/>
          <w:szCs w:val="32"/>
        </w:rPr>
        <w:t>为充分发挥科技奖励对环保产业技术进步的促进作用，建立以企业为主体、市场为导向、产学研用相结合的环保产业科技创新体系，鼓励我国环境技术原始创新、集成创新，促进环保产业高质量发展，支撑生态环境治理，加快改善环境质量，依据《国家科学技术奖励条例》以及《科技部关于进一步鼓励和规范社会力量设立科学技术奖的指导意见》（国科发奖〔</w:t>
      </w:r>
      <w:r>
        <w:rPr>
          <w:rFonts w:ascii="仿宋" w:eastAsia="仿宋" w:hAnsi="仿宋" w:hint="eastAsia"/>
          <w:kern w:val="0"/>
          <w:sz w:val="32"/>
          <w:szCs w:val="32"/>
        </w:rPr>
        <w:t>2017</w:t>
      </w:r>
      <w:r>
        <w:rPr>
          <w:rFonts w:ascii="仿宋" w:eastAsia="仿宋" w:hAnsi="仿宋" w:hint="eastAsia"/>
          <w:kern w:val="0"/>
          <w:sz w:val="32"/>
          <w:szCs w:val="32"/>
        </w:rPr>
        <w:t>〕</w:t>
      </w:r>
      <w:r>
        <w:rPr>
          <w:rFonts w:ascii="仿宋" w:eastAsia="仿宋" w:hAnsi="仿宋" w:hint="eastAsia"/>
          <w:kern w:val="0"/>
          <w:sz w:val="32"/>
          <w:szCs w:val="32"/>
        </w:rPr>
        <w:t>196</w:t>
      </w:r>
      <w:r>
        <w:rPr>
          <w:rFonts w:ascii="仿宋" w:eastAsia="仿宋" w:hAnsi="仿宋" w:hint="eastAsia"/>
          <w:kern w:val="0"/>
          <w:sz w:val="32"/>
          <w:szCs w:val="32"/>
        </w:rPr>
        <w:t>号），中国环境保护产业协会设立面向全国的“环境技术进步奖”，并制定本办法。</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环境技术进步奖贯彻尊重知识创新、尊重人才的方针，遵循精神奖励与物质奖励相结合的原则，以精神奖励为主，物质奖励为辅。</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环境技术进步奖的推荐、评审和授奖，遵循公开、公平、公正原则，不受任何组织或者个人的干涉。</w:t>
      </w:r>
    </w:p>
    <w:p w:rsidR="00B93626" w:rsidRDefault="003D767D">
      <w:pPr>
        <w:spacing w:line="520" w:lineRule="exact"/>
        <w:ind w:firstLineChars="189" w:firstLine="607"/>
        <w:rPr>
          <w:rFonts w:ascii="仿宋" w:eastAsia="仿宋" w:hAnsi="仿宋"/>
          <w:kern w:val="0"/>
          <w:sz w:val="32"/>
          <w:szCs w:val="32"/>
        </w:rPr>
      </w:pPr>
      <w:bookmarkStart w:id="1" w:name="_Hlk515347387"/>
      <w:r>
        <w:rPr>
          <w:rFonts w:ascii="仿宋" w:eastAsia="仿宋" w:hAnsi="仿宋" w:hint="eastAsia"/>
          <w:b/>
          <w:kern w:val="0"/>
          <w:sz w:val="32"/>
          <w:szCs w:val="32"/>
        </w:rPr>
        <w:t>第四条</w:t>
      </w:r>
      <w:r>
        <w:rPr>
          <w:rFonts w:ascii="仿宋" w:eastAsia="仿宋" w:hAnsi="仿宋" w:hint="eastAsia"/>
          <w:kern w:val="0"/>
          <w:sz w:val="32"/>
          <w:szCs w:val="32"/>
        </w:rPr>
        <w:t xml:space="preserve"> </w:t>
      </w:r>
      <w:r>
        <w:rPr>
          <w:rFonts w:ascii="仿宋" w:eastAsia="仿宋" w:hAnsi="仿宋"/>
          <w:kern w:val="0"/>
          <w:sz w:val="32"/>
          <w:szCs w:val="32"/>
        </w:rPr>
        <w:t>环境技术进步奖</w:t>
      </w:r>
      <w:r>
        <w:rPr>
          <w:rFonts w:ascii="仿宋" w:eastAsia="仿宋" w:hAnsi="仿宋" w:hint="eastAsia"/>
          <w:kern w:val="0"/>
          <w:sz w:val="32"/>
          <w:szCs w:val="32"/>
        </w:rPr>
        <w:t>奖励工作每年一次，分为一等奖、二等奖两个级别，授奖比例不超过有效申报项目总数的</w:t>
      </w:r>
      <w:r>
        <w:rPr>
          <w:rFonts w:ascii="仿宋" w:eastAsia="仿宋" w:hAnsi="仿宋"/>
          <w:kern w:val="0"/>
          <w:sz w:val="32"/>
          <w:szCs w:val="32"/>
        </w:rPr>
        <w:t>30</w:t>
      </w:r>
      <w:r>
        <w:rPr>
          <w:rFonts w:ascii="仿宋" w:eastAsia="仿宋" w:hAnsi="仿宋" w:hint="eastAsia"/>
          <w:kern w:val="0"/>
          <w:sz w:val="32"/>
          <w:szCs w:val="32"/>
        </w:rPr>
        <w:t>%</w:t>
      </w:r>
      <w:r>
        <w:rPr>
          <w:rFonts w:ascii="仿宋" w:eastAsia="仿宋" w:hAnsi="仿宋" w:hint="eastAsia"/>
          <w:kern w:val="0"/>
          <w:sz w:val="32"/>
          <w:szCs w:val="32"/>
        </w:rPr>
        <w:t>；对于环保产业科技进步贡献特别巨大的授予特等奖，特等奖每年</w:t>
      </w:r>
      <w:r>
        <w:rPr>
          <w:rFonts w:ascii="仿宋" w:eastAsia="仿宋" w:hAnsi="仿宋" w:hint="eastAsia"/>
          <w:kern w:val="0"/>
          <w:sz w:val="32"/>
          <w:szCs w:val="32"/>
        </w:rPr>
        <w:t>1</w:t>
      </w:r>
      <w:r>
        <w:rPr>
          <w:rFonts w:ascii="仿宋" w:eastAsia="仿宋" w:hAnsi="仿宋" w:hint="eastAsia"/>
          <w:kern w:val="0"/>
          <w:sz w:val="32"/>
          <w:szCs w:val="32"/>
        </w:rPr>
        <w:t>项，可以空缺。单个项目授奖人数不超过</w:t>
      </w:r>
      <w:r>
        <w:rPr>
          <w:rFonts w:ascii="仿宋" w:eastAsia="仿宋" w:hAnsi="仿宋"/>
          <w:kern w:val="0"/>
          <w:sz w:val="32"/>
          <w:szCs w:val="32"/>
        </w:rPr>
        <w:t>15</w:t>
      </w:r>
      <w:r>
        <w:rPr>
          <w:rFonts w:ascii="仿宋" w:eastAsia="仿宋" w:hAnsi="仿宋"/>
          <w:kern w:val="0"/>
          <w:sz w:val="32"/>
          <w:szCs w:val="32"/>
        </w:rPr>
        <w:t>人，单位不超过</w:t>
      </w:r>
      <w:r>
        <w:rPr>
          <w:rFonts w:ascii="仿宋" w:eastAsia="仿宋" w:hAnsi="仿宋"/>
          <w:kern w:val="0"/>
          <w:sz w:val="32"/>
          <w:szCs w:val="32"/>
        </w:rPr>
        <w:t>7</w:t>
      </w:r>
      <w:r>
        <w:rPr>
          <w:rFonts w:ascii="仿宋" w:eastAsia="仿宋" w:hAnsi="仿宋"/>
          <w:kern w:val="0"/>
          <w:sz w:val="32"/>
          <w:szCs w:val="32"/>
        </w:rPr>
        <w:t>个。</w:t>
      </w:r>
      <w:bookmarkEnd w:id="1"/>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第五条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w:t>
      </w:r>
      <w:bookmarkStart w:id="2" w:name="_Hlk512360087"/>
      <w:r>
        <w:rPr>
          <w:rFonts w:ascii="仿宋" w:eastAsia="仿宋" w:hAnsi="仿宋" w:hint="eastAsia"/>
          <w:kern w:val="0"/>
          <w:sz w:val="32"/>
          <w:szCs w:val="32"/>
        </w:rPr>
        <w:t>授奖范围包括：</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（一）开发出具有重大应用价值的</w:t>
      </w:r>
      <w:r>
        <w:rPr>
          <w:rFonts w:ascii="仿宋" w:eastAsia="仿宋" w:hAnsi="仿宋" w:hint="eastAsia"/>
          <w:kern w:val="0"/>
          <w:sz w:val="32"/>
          <w:szCs w:val="32"/>
        </w:rPr>
        <w:t>污染防治和资源循环利用领域的新技术、新工艺、新装备、新产品、新材料、新</w:t>
      </w:r>
      <w:r>
        <w:rPr>
          <w:rFonts w:ascii="仿宋" w:eastAsia="仿宋" w:hAnsi="仿宋" w:hint="eastAsia"/>
          <w:kern w:val="0"/>
          <w:sz w:val="32"/>
          <w:szCs w:val="32"/>
        </w:rPr>
        <w:lastRenderedPageBreak/>
        <w:t>仪器的项目；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（二）在技术集成、工艺集成、系统管理等方面，技术经济指标先进、环境效益显著的重大生态环境治理工程、环境监测监控预警系统工程等的集成创新项目；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（三）引进消化吸收国外先进技术，已形成自主知识产权，具有较强示范带动作用的技术成果。</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环境技术进步奖不授予环境科学基础研究、环境管理研究等软科学成果。</w:t>
      </w:r>
      <w:bookmarkEnd w:id="2"/>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第六条</w:t>
      </w:r>
      <w:r>
        <w:rPr>
          <w:rFonts w:ascii="仿宋" w:eastAsia="仿宋" w:hAnsi="仿宋" w:hint="eastAsia"/>
          <w:kern w:val="0"/>
          <w:sz w:val="32"/>
          <w:szCs w:val="32"/>
        </w:rPr>
        <w:t xml:space="preserve"> </w:t>
      </w:r>
      <w:r>
        <w:rPr>
          <w:rFonts w:ascii="仿宋" w:eastAsia="仿宋" w:hAnsi="仿宋"/>
          <w:kern w:val="0"/>
          <w:sz w:val="32"/>
          <w:szCs w:val="32"/>
        </w:rPr>
        <w:t>环境技术进步奖是授予有关单位及个人的荣誉，授奖证书不作为确定技术成果权属的直接依据。</w:t>
      </w:r>
    </w:p>
    <w:p w:rsidR="00B93626" w:rsidRDefault="00B93626">
      <w:pPr>
        <w:spacing w:line="520" w:lineRule="exact"/>
        <w:ind w:firstLine="420"/>
        <w:rPr>
          <w:rFonts w:ascii="仿宋" w:eastAsia="仿宋" w:hAnsi="仿宋" w:cs="宋体"/>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hint="eastAsia"/>
          <w:b/>
          <w:sz w:val="32"/>
          <w:szCs w:val="32"/>
        </w:rPr>
        <w:t>第二章</w:t>
      </w:r>
      <w:r>
        <w:rPr>
          <w:rFonts w:ascii="仿宋" w:eastAsia="仿宋" w:hAnsi="仿宋" w:hint="eastAsia"/>
          <w:b/>
          <w:sz w:val="32"/>
          <w:szCs w:val="32"/>
        </w:rPr>
        <w:t xml:space="preserve"> </w:t>
      </w:r>
      <w:r>
        <w:rPr>
          <w:rFonts w:ascii="仿宋" w:eastAsia="仿宋" w:hAnsi="仿宋"/>
          <w:b/>
          <w:sz w:val="32"/>
          <w:szCs w:val="32"/>
        </w:rPr>
        <w:t>组织管理</w:t>
      </w:r>
    </w:p>
    <w:p w:rsidR="00B93626" w:rsidRDefault="003D767D">
      <w:pPr>
        <w:spacing w:line="520" w:lineRule="exact"/>
        <w:ind w:firstLineChars="189" w:firstLine="607"/>
        <w:rPr>
          <w:rFonts w:ascii="仿宋" w:eastAsia="仿宋" w:hAnsi="仿宋"/>
          <w:kern w:val="0"/>
          <w:sz w:val="32"/>
          <w:szCs w:val="32"/>
        </w:rPr>
      </w:pPr>
      <w:bookmarkStart w:id="3" w:name="_Hlk512596194"/>
      <w:r>
        <w:rPr>
          <w:rFonts w:ascii="仿宋" w:eastAsia="仿宋" w:hAnsi="仿宋" w:hint="eastAsia"/>
          <w:b/>
          <w:kern w:val="0"/>
          <w:sz w:val="32"/>
          <w:szCs w:val="32"/>
        </w:rPr>
        <w:t>第七条</w:t>
      </w:r>
      <w:r>
        <w:rPr>
          <w:rFonts w:ascii="仿宋" w:eastAsia="仿宋" w:hAnsi="仿宋" w:hint="eastAsia"/>
          <w:kern w:val="0"/>
          <w:sz w:val="32"/>
          <w:szCs w:val="32"/>
        </w:rPr>
        <w:t xml:space="preserve"> </w:t>
      </w:r>
      <w:r>
        <w:rPr>
          <w:rFonts w:ascii="仿宋" w:eastAsia="仿宋" w:hAnsi="仿宋"/>
          <w:kern w:val="0"/>
          <w:sz w:val="32"/>
          <w:szCs w:val="32"/>
        </w:rPr>
        <w:t>环境技术进步奖</w:t>
      </w:r>
      <w:r>
        <w:rPr>
          <w:rFonts w:ascii="仿宋" w:eastAsia="仿宋" w:hAnsi="仿宋" w:hint="eastAsia"/>
          <w:kern w:val="0"/>
          <w:sz w:val="32"/>
          <w:szCs w:val="32"/>
        </w:rPr>
        <w:t>由中国环境保护产业协会发起、设立并承办。</w:t>
      </w:r>
      <w:bookmarkEnd w:id="3"/>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第八条</w:t>
      </w:r>
      <w:r>
        <w:rPr>
          <w:rFonts w:ascii="仿宋" w:eastAsia="仿宋" w:hAnsi="仿宋" w:hint="eastAsia"/>
          <w:kern w:val="0"/>
          <w:sz w:val="32"/>
          <w:szCs w:val="32"/>
        </w:rPr>
        <w:t xml:space="preserve"> </w:t>
      </w:r>
      <w:r>
        <w:rPr>
          <w:rFonts w:ascii="仿宋" w:eastAsia="仿宋" w:hAnsi="仿宋" w:hint="eastAsia"/>
          <w:kern w:val="0"/>
          <w:sz w:val="32"/>
          <w:szCs w:val="32"/>
        </w:rPr>
        <w:t>设立</w:t>
      </w:r>
      <w:r>
        <w:rPr>
          <w:rFonts w:ascii="仿宋" w:eastAsia="仿宋" w:hAnsi="仿宋"/>
          <w:kern w:val="0"/>
          <w:sz w:val="32"/>
          <w:szCs w:val="32"/>
        </w:rPr>
        <w:t>环境技术进步奖</w:t>
      </w:r>
      <w:r>
        <w:rPr>
          <w:rFonts w:ascii="仿宋" w:eastAsia="仿宋" w:hAnsi="仿宋" w:hint="eastAsia"/>
          <w:kern w:val="0"/>
          <w:sz w:val="32"/>
          <w:szCs w:val="32"/>
        </w:rPr>
        <w:t>奖励委员会（以下简称“奖励委员会”）。奖励委员会设主任</w:t>
      </w:r>
      <w:r>
        <w:rPr>
          <w:rFonts w:ascii="仿宋" w:eastAsia="仿宋" w:hAnsi="仿宋"/>
          <w:kern w:val="0"/>
          <w:sz w:val="32"/>
          <w:szCs w:val="32"/>
        </w:rPr>
        <w:t>1</w:t>
      </w:r>
      <w:r>
        <w:rPr>
          <w:rFonts w:ascii="仿宋" w:eastAsia="仿宋" w:hAnsi="仿宋"/>
          <w:kern w:val="0"/>
          <w:sz w:val="32"/>
          <w:szCs w:val="32"/>
        </w:rPr>
        <w:t>人，副主任</w:t>
      </w:r>
      <w:r>
        <w:rPr>
          <w:rFonts w:ascii="仿宋" w:eastAsia="仿宋" w:hAnsi="仿宋"/>
          <w:kern w:val="0"/>
          <w:sz w:val="32"/>
          <w:szCs w:val="32"/>
        </w:rPr>
        <w:t>2</w:t>
      </w:r>
      <w:r>
        <w:rPr>
          <w:rFonts w:ascii="仿宋" w:eastAsia="仿宋" w:hAnsi="仿宋"/>
          <w:kern w:val="0"/>
          <w:sz w:val="32"/>
          <w:szCs w:val="32"/>
        </w:rPr>
        <w:t>人，委员若干。奖励委员会</w:t>
      </w:r>
      <w:r>
        <w:rPr>
          <w:rFonts w:ascii="仿宋" w:eastAsia="仿宋" w:hAnsi="仿宋" w:hint="eastAsia"/>
          <w:kern w:val="0"/>
          <w:sz w:val="32"/>
          <w:szCs w:val="32"/>
        </w:rPr>
        <w:t>委员由行业知名专家组成。奖励委员会实行聘任制，每届任期</w:t>
      </w:r>
      <w:r>
        <w:rPr>
          <w:rFonts w:ascii="仿宋" w:eastAsia="仿宋" w:hAnsi="仿宋"/>
          <w:kern w:val="0"/>
          <w:sz w:val="32"/>
          <w:szCs w:val="32"/>
        </w:rPr>
        <w:t>3</w:t>
      </w:r>
      <w:r>
        <w:rPr>
          <w:rFonts w:ascii="仿宋" w:eastAsia="仿宋" w:hAnsi="仿宋"/>
          <w:kern w:val="0"/>
          <w:sz w:val="32"/>
          <w:szCs w:val="32"/>
        </w:rPr>
        <w:t>年</w:t>
      </w:r>
      <w:r>
        <w:rPr>
          <w:rFonts w:ascii="仿宋" w:eastAsia="仿宋" w:hAnsi="仿宋" w:hint="eastAsia"/>
          <w:kern w:val="0"/>
          <w:sz w:val="32"/>
          <w:szCs w:val="32"/>
        </w:rPr>
        <w:t>。其主要职责是：</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（一）审定环境技术进步奖评审专家委员会的评审结果；</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（二）对环境技术进步奖的推荐、评审和异议处理工作进行监督指导；</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（三）为环境技术进步奖工作提供咨询意见和建议；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（四）研究、解决环境技术进步奖评审工作中出现的其他重大问题。</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第九条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w:t>
      </w:r>
      <w:r>
        <w:rPr>
          <w:rFonts w:ascii="仿宋" w:eastAsia="仿宋" w:hAnsi="仿宋"/>
          <w:kern w:val="0"/>
          <w:sz w:val="32"/>
          <w:szCs w:val="32"/>
        </w:rPr>
        <w:t>奖励</w:t>
      </w:r>
      <w:r>
        <w:rPr>
          <w:rFonts w:ascii="仿宋" w:eastAsia="仿宋" w:hAnsi="仿宋" w:hint="eastAsia"/>
          <w:kern w:val="0"/>
          <w:sz w:val="32"/>
          <w:szCs w:val="32"/>
        </w:rPr>
        <w:t>办公室（以下简称：奖励办）</w:t>
      </w:r>
      <w:r>
        <w:rPr>
          <w:rFonts w:ascii="仿宋" w:eastAsia="仿宋" w:hAnsi="仿宋"/>
          <w:kern w:val="0"/>
          <w:sz w:val="32"/>
          <w:szCs w:val="32"/>
        </w:rPr>
        <w:t>设在</w:t>
      </w:r>
      <w:r>
        <w:rPr>
          <w:rFonts w:ascii="仿宋" w:eastAsia="仿宋" w:hAnsi="仿宋" w:hint="eastAsia"/>
          <w:kern w:val="0"/>
          <w:sz w:val="32"/>
          <w:szCs w:val="32"/>
        </w:rPr>
        <w:t>协会秘书处常设办事机构</w:t>
      </w:r>
      <w:r>
        <w:rPr>
          <w:rFonts w:ascii="仿宋" w:eastAsia="仿宋" w:hAnsi="仿宋"/>
          <w:kern w:val="0"/>
          <w:sz w:val="32"/>
          <w:szCs w:val="32"/>
        </w:rPr>
        <w:t>，是</w:t>
      </w:r>
      <w:r>
        <w:rPr>
          <w:rFonts w:ascii="仿宋" w:eastAsia="仿宋" w:hAnsi="仿宋" w:hint="eastAsia"/>
          <w:kern w:val="0"/>
          <w:sz w:val="32"/>
          <w:szCs w:val="32"/>
        </w:rPr>
        <w:t>奖励工作的</w:t>
      </w:r>
      <w:r>
        <w:rPr>
          <w:rFonts w:ascii="仿宋" w:eastAsia="仿宋" w:hAnsi="仿宋"/>
          <w:kern w:val="0"/>
          <w:sz w:val="32"/>
          <w:szCs w:val="32"/>
        </w:rPr>
        <w:t>日常办事机构，</w:t>
      </w:r>
      <w:r>
        <w:rPr>
          <w:rFonts w:ascii="仿宋" w:eastAsia="仿宋" w:hAnsi="仿宋" w:hint="eastAsia"/>
          <w:kern w:val="0"/>
          <w:sz w:val="32"/>
          <w:szCs w:val="32"/>
        </w:rPr>
        <w:lastRenderedPageBreak/>
        <w:t>向奖励委员会、中国环境保护产业协会负责，接受</w:t>
      </w:r>
      <w:r>
        <w:rPr>
          <w:rFonts w:ascii="仿宋" w:eastAsia="仿宋" w:hAnsi="仿宋"/>
          <w:kern w:val="0"/>
          <w:sz w:val="32"/>
          <w:szCs w:val="32"/>
        </w:rPr>
        <w:t>国家科学技术奖励办公室的业务指导</w:t>
      </w:r>
      <w:r>
        <w:rPr>
          <w:rFonts w:ascii="仿宋" w:eastAsia="仿宋" w:hAnsi="仿宋" w:hint="eastAsia"/>
          <w:kern w:val="0"/>
          <w:sz w:val="32"/>
          <w:szCs w:val="32"/>
        </w:rPr>
        <w:t>和监督</w:t>
      </w:r>
      <w:r>
        <w:rPr>
          <w:rFonts w:ascii="仿宋" w:eastAsia="仿宋" w:hAnsi="仿宋"/>
          <w:kern w:val="0"/>
          <w:sz w:val="32"/>
          <w:szCs w:val="32"/>
        </w:rPr>
        <w:t>。</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第十条</w:t>
      </w:r>
      <w:r>
        <w:rPr>
          <w:rFonts w:ascii="仿宋" w:eastAsia="仿宋" w:hAnsi="仿宋" w:hint="eastAsia"/>
          <w:kern w:val="0"/>
          <w:sz w:val="32"/>
          <w:szCs w:val="32"/>
        </w:rPr>
        <w:t xml:space="preserve"> </w:t>
      </w:r>
      <w:r>
        <w:rPr>
          <w:rFonts w:ascii="仿宋" w:eastAsia="仿宋" w:hAnsi="仿宋"/>
          <w:kern w:val="0"/>
          <w:sz w:val="32"/>
          <w:szCs w:val="32"/>
        </w:rPr>
        <w:t>评审</w:t>
      </w:r>
      <w:r>
        <w:rPr>
          <w:rFonts w:ascii="仿宋" w:eastAsia="仿宋" w:hAnsi="仿宋" w:hint="eastAsia"/>
          <w:kern w:val="0"/>
          <w:sz w:val="32"/>
          <w:szCs w:val="32"/>
        </w:rPr>
        <w:t>专家委员会。每年从组建的评审专家库中随机抽取一定数量的</w:t>
      </w:r>
      <w:r>
        <w:rPr>
          <w:rFonts w:ascii="仿宋" w:eastAsia="仿宋" w:hAnsi="仿宋"/>
          <w:kern w:val="0"/>
          <w:sz w:val="32"/>
          <w:szCs w:val="32"/>
        </w:rPr>
        <w:t>专家组成</w:t>
      </w:r>
      <w:bookmarkStart w:id="4" w:name="_Hlk511426368"/>
      <w:r>
        <w:rPr>
          <w:rFonts w:ascii="仿宋" w:eastAsia="仿宋" w:hAnsi="仿宋"/>
          <w:kern w:val="0"/>
          <w:sz w:val="32"/>
          <w:szCs w:val="32"/>
        </w:rPr>
        <w:t>评审</w:t>
      </w:r>
      <w:r>
        <w:rPr>
          <w:rFonts w:ascii="仿宋" w:eastAsia="仿宋" w:hAnsi="仿宋" w:hint="eastAsia"/>
          <w:kern w:val="0"/>
          <w:sz w:val="32"/>
          <w:szCs w:val="32"/>
        </w:rPr>
        <w:t>专家委员会</w:t>
      </w:r>
      <w:bookmarkEnd w:id="4"/>
      <w:r>
        <w:rPr>
          <w:rFonts w:ascii="仿宋" w:eastAsia="仿宋" w:hAnsi="仿宋" w:hint="eastAsia"/>
          <w:kern w:val="0"/>
          <w:sz w:val="32"/>
          <w:szCs w:val="32"/>
        </w:rPr>
        <w:t>。</w:t>
      </w:r>
      <w:r>
        <w:rPr>
          <w:rFonts w:ascii="仿宋" w:eastAsia="仿宋" w:hAnsi="仿宋"/>
          <w:kern w:val="0"/>
          <w:sz w:val="32"/>
          <w:szCs w:val="32"/>
        </w:rPr>
        <w:t>评审</w:t>
      </w:r>
      <w:r>
        <w:rPr>
          <w:rFonts w:ascii="仿宋" w:eastAsia="仿宋" w:hAnsi="仿宋" w:hint="eastAsia"/>
          <w:kern w:val="0"/>
          <w:sz w:val="32"/>
          <w:szCs w:val="32"/>
        </w:rPr>
        <w:t>专家委员会</w:t>
      </w:r>
      <w:r>
        <w:rPr>
          <w:rFonts w:ascii="仿宋" w:eastAsia="仿宋" w:hAnsi="仿宋"/>
          <w:kern w:val="0"/>
          <w:sz w:val="32"/>
          <w:szCs w:val="32"/>
        </w:rPr>
        <w:t>设</w:t>
      </w:r>
      <w:r>
        <w:rPr>
          <w:rFonts w:ascii="仿宋" w:eastAsia="仿宋" w:hAnsi="仿宋" w:hint="eastAsia"/>
          <w:kern w:val="0"/>
          <w:sz w:val="32"/>
          <w:szCs w:val="32"/>
        </w:rPr>
        <w:t>组长</w:t>
      </w:r>
      <w:r>
        <w:rPr>
          <w:rFonts w:ascii="仿宋" w:eastAsia="仿宋" w:hAnsi="仿宋" w:hint="eastAsia"/>
          <w:kern w:val="0"/>
          <w:sz w:val="32"/>
          <w:szCs w:val="32"/>
        </w:rPr>
        <w:t>1</w:t>
      </w:r>
      <w:r>
        <w:rPr>
          <w:rFonts w:ascii="仿宋" w:eastAsia="仿宋" w:hAnsi="仿宋" w:hint="eastAsia"/>
          <w:kern w:val="0"/>
          <w:sz w:val="32"/>
          <w:szCs w:val="32"/>
        </w:rPr>
        <w:t>名</w:t>
      </w:r>
      <w:r>
        <w:rPr>
          <w:rFonts w:ascii="仿宋" w:eastAsia="仿宋" w:hAnsi="仿宋"/>
          <w:kern w:val="0"/>
          <w:sz w:val="32"/>
          <w:szCs w:val="32"/>
        </w:rPr>
        <w:t>、副</w:t>
      </w:r>
      <w:r>
        <w:rPr>
          <w:rFonts w:ascii="仿宋" w:eastAsia="仿宋" w:hAnsi="仿宋" w:hint="eastAsia"/>
          <w:kern w:val="0"/>
          <w:sz w:val="32"/>
          <w:szCs w:val="32"/>
        </w:rPr>
        <w:t>组长</w:t>
      </w:r>
      <w:r>
        <w:rPr>
          <w:rFonts w:ascii="仿宋" w:eastAsia="仿宋" w:hAnsi="仿宋" w:hint="eastAsia"/>
          <w:kern w:val="0"/>
          <w:sz w:val="32"/>
          <w:szCs w:val="32"/>
        </w:rPr>
        <w:t>2</w:t>
      </w:r>
      <w:r>
        <w:rPr>
          <w:rFonts w:ascii="仿宋" w:eastAsia="仿宋" w:hAnsi="仿宋"/>
          <w:kern w:val="0"/>
          <w:sz w:val="32"/>
          <w:szCs w:val="32"/>
        </w:rPr>
        <w:t>-3</w:t>
      </w:r>
      <w:r>
        <w:rPr>
          <w:rFonts w:ascii="仿宋" w:eastAsia="仿宋" w:hAnsi="仿宋" w:hint="eastAsia"/>
          <w:kern w:val="0"/>
          <w:sz w:val="32"/>
          <w:szCs w:val="32"/>
        </w:rPr>
        <w:t>名</w:t>
      </w:r>
      <w:r>
        <w:rPr>
          <w:rFonts w:ascii="仿宋" w:eastAsia="仿宋" w:hAnsi="仿宋"/>
          <w:kern w:val="0"/>
          <w:sz w:val="32"/>
          <w:szCs w:val="32"/>
        </w:rPr>
        <w:t>，</w:t>
      </w:r>
      <w:r>
        <w:rPr>
          <w:rFonts w:ascii="仿宋" w:eastAsia="仿宋" w:hAnsi="仿宋" w:hint="eastAsia"/>
          <w:kern w:val="0"/>
          <w:sz w:val="32"/>
          <w:szCs w:val="32"/>
        </w:rPr>
        <w:t>并</w:t>
      </w:r>
      <w:r>
        <w:rPr>
          <w:rFonts w:ascii="仿宋" w:eastAsia="仿宋" w:hAnsi="仿宋"/>
          <w:kern w:val="0"/>
          <w:sz w:val="32"/>
          <w:szCs w:val="32"/>
        </w:rPr>
        <w:t>根据评审工作需要设立</w:t>
      </w:r>
      <w:r>
        <w:rPr>
          <w:rFonts w:ascii="仿宋" w:eastAsia="仿宋" w:hAnsi="仿宋" w:hint="eastAsia"/>
          <w:kern w:val="0"/>
          <w:sz w:val="32"/>
          <w:szCs w:val="32"/>
        </w:rPr>
        <w:t>分</w:t>
      </w:r>
      <w:r>
        <w:rPr>
          <w:rFonts w:ascii="仿宋" w:eastAsia="仿宋" w:hAnsi="仿宋"/>
          <w:kern w:val="0"/>
          <w:sz w:val="32"/>
          <w:szCs w:val="32"/>
        </w:rPr>
        <w:t>专业评审组。</w:t>
      </w:r>
      <w:r>
        <w:rPr>
          <w:rFonts w:ascii="仿宋" w:eastAsia="仿宋" w:hAnsi="仿宋" w:hint="eastAsia"/>
          <w:kern w:val="0"/>
          <w:sz w:val="32"/>
          <w:szCs w:val="32"/>
        </w:rPr>
        <w:t>其主要职责是：</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（一）负责环境技术进步奖的评审工作；</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（二）向奖励委员会报告评审结果；</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（三）对环境技术进步奖评审工作中出现的有关问题进行处理；</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（四）对完善环境技术进步奖工作提出咨询意见。</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第十一条</w:t>
      </w:r>
      <w:r>
        <w:rPr>
          <w:rFonts w:ascii="仿宋" w:eastAsia="仿宋" w:hAnsi="仿宋" w:hint="eastAsia"/>
          <w:kern w:val="0"/>
          <w:sz w:val="32"/>
          <w:szCs w:val="32"/>
        </w:rPr>
        <w:t xml:space="preserve"> </w:t>
      </w:r>
      <w:r>
        <w:rPr>
          <w:rFonts w:ascii="仿宋" w:eastAsia="仿宋" w:hAnsi="仿宋" w:hint="eastAsia"/>
          <w:kern w:val="0"/>
          <w:sz w:val="32"/>
          <w:szCs w:val="32"/>
        </w:rPr>
        <w:t>评审专家应具备的条件：</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（一）长期从事环保技术研发、应用工作，具有良好的职业道德；</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（二）具有高级以上技术职称；</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（三）具有被评审技术成果所属专业领域较扎实的理论知识和丰富的实践经验，熟悉国内外相关领域技术发展状况。</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第十二条</w:t>
      </w:r>
      <w:r>
        <w:rPr>
          <w:rFonts w:ascii="仿宋" w:eastAsia="仿宋" w:hAnsi="仿宋" w:hint="eastAsia"/>
          <w:kern w:val="0"/>
          <w:sz w:val="32"/>
          <w:szCs w:val="32"/>
        </w:rPr>
        <w:t xml:space="preserve"> </w:t>
      </w:r>
      <w:r>
        <w:rPr>
          <w:rFonts w:ascii="仿宋" w:eastAsia="仿宋" w:hAnsi="仿宋"/>
          <w:kern w:val="0"/>
          <w:sz w:val="32"/>
          <w:szCs w:val="32"/>
        </w:rPr>
        <w:t>环境技术进步奖采取</w:t>
      </w:r>
      <w:r>
        <w:rPr>
          <w:rFonts w:ascii="仿宋" w:eastAsia="仿宋" w:hAnsi="仿宋" w:hint="eastAsia"/>
          <w:kern w:val="0"/>
          <w:sz w:val="32"/>
          <w:szCs w:val="32"/>
        </w:rPr>
        <w:t>第三方提名制征集。提名单位和个人为：</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（一）全国性行业</w:t>
      </w:r>
      <w:r>
        <w:rPr>
          <w:rFonts w:ascii="仿宋" w:eastAsia="仿宋" w:hAnsi="仿宋"/>
          <w:kern w:val="0"/>
          <w:sz w:val="32"/>
          <w:szCs w:val="32"/>
        </w:rPr>
        <w:t>协会</w:t>
      </w:r>
      <w:r>
        <w:rPr>
          <w:rFonts w:ascii="仿宋" w:eastAsia="仿宋" w:hAnsi="仿宋" w:hint="eastAsia"/>
          <w:kern w:val="0"/>
          <w:sz w:val="32"/>
          <w:szCs w:val="32"/>
        </w:rPr>
        <w:t>；</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（二）中国环境保护产业协会各分支机构、副会长单位；</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（三）省级环境保护产业协会、副省级城市环境保护产业协会；</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（四）环保领域的国家工程技术中心、工程</w:t>
      </w:r>
      <w:r>
        <w:rPr>
          <w:rFonts w:ascii="仿宋" w:eastAsia="仿宋" w:hAnsi="仿宋" w:hint="eastAsia"/>
          <w:kern w:val="0"/>
          <w:sz w:val="32"/>
          <w:szCs w:val="32"/>
        </w:rPr>
        <w:t>实验室等；</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（五）</w:t>
      </w:r>
      <w:r>
        <w:rPr>
          <w:rFonts w:ascii="仿宋" w:eastAsia="仿宋" w:hAnsi="仿宋" w:hint="eastAsia"/>
          <w:kern w:val="0"/>
          <w:sz w:val="32"/>
          <w:szCs w:val="32"/>
        </w:rPr>
        <w:t>1</w:t>
      </w:r>
      <w:r>
        <w:rPr>
          <w:rFonts w:ascii="仿宋" w:eastAsia="仿宋" w:hAnsi="仿宋" w:hint="eastAsia"/>
          <w:kern w:val="0"/>
          <w:sz w:val="32"/>
          <w:szCs w:val="32"/>
        </w:rPr>
        <w:t>名院士（中国科学院</w:t>
      </w:r>
      <w:r>
        <w:rPr>
          <w:rFonts w:ascii="仿宋" w:eastAsia="仿宋" w:hAnsi="仿宋" w:hint="eastAsia"/>
          <w:kern w:val="0"/>
          <w:sz w:val="32"/>
          <w:szCs w:val="32"/>
        </w:rPr>
        <w:t>/</w:t>
      </w:r>
      <w:r>
        <w:rPr>
          <w:rFonts w:ascii="仿宋" w:eastAsia="仿宋" w:hAnsi="仿宋" w:hint="eastAsia"/>
          <w:kern w:val="0"/>
          <w:sz w:val="32"/>
          <w:szCs w:val="32"/>
        </w:rPr>
        <w:t>中国工程院）与</w:t>
      </w:r>
      <w:r>
        <w:rPr>
          <w:rFonts w:ascii="仿宋" w:eastAsia="仿宋" w:hAnsi="仿宋" w:hint="eastAsia"/>
          <w:kern w:val="0"/>
          <w:sz w:val="32"/>
          <w:szCs w:val="32"/>
        </w:rPr>
        <w:t>1</w:t>
      </w:r>
      <w:r>
        <w:rPr>
          <w:rFonts w:ascii="仿宋" w:eastAsia="仿宋" w:hAnsi="仿宋" w:hint="eastAsia"/>
          <w:kern w:val="0"/>
          <w:sz w:val="32"/>
          <w:szCs w:val="32"/>
        </w:rPr>
        <w:t>名正高级职称人员可联合提名；</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lastRenderedPageBreak/>
        <w:t>（六）</w:t>
      </w:r>
      <w:r>
        <w:rPr>
          <w:rFonts w:ascii="仿宋" w:eastAsia="仿宋" w:hAnsi="仿宋" w:hint="eastAsia"/>
          <w:kern w:val="0"/>
          <w:sz w:val="32"/>
          <w:szCs w:val="32"/>
        </w:rPr>
        <w:t>3</w:t>
      </w:r>
      <w:r>
        <w:rPr>
          <w:rFonts w:ascii="仿宋" w:eastAsia="仿宋" w:hAnsi="仿宋" w:hint="eastAsia"/>
          <w:kern w:val="0"/>
          <w:sz w:val="32"/>
          <w:szCs w:val="32"/>
        </w:rPr>
        <w:t>名正高级职称人员可联合提名</w:t>
      </w:r>
      <w:r>
        <w:rPr>
          <w:rFonts w:ascii="仿宋" w:eastAsia="仿宋" w:hAnsi="仿宋" w:hint="eastAsia"/>
          <w:kern w:val="0"/>
          <w:sz w:val="32"/>
          <w:szCs w:val="32"/>
        </w:rPr>
        <w:t>;</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（七）</w:t>
      </w:r>
      <w:r>
        <w:rPr>
          <w:rFonts w:ascii="仿宋" w:eastAsia="仿宋" w:hAnsi="仿宋"/>
          <w:kern w:val="0"/>
          <w:sz w:val="32"/>
          <w:szCs w:val="32"/>
        </w:rPr>
        <w:t>政府主管部门或行业主管部门</w:t>
      </w:r>
      <w:r>
        <w:rPr>
          <w:rFonts w:ascii="仿宋" w:eastAsia="仿宋" w:hAnsi="仿宋" w:hint="eastAsia"/>
          <w:kern w:val="0"/>
          <w:sz w:val="32"/>
          <w:szCs w:val="32"/>
        </w:rPr>
        <w:t>。</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第十三条</w:t>
      </w:r>
      <w:r>
        <w:rPr>
          <w:rFonts w:ascii="仿宋" w:eastAsia="仿宋" w:hAnsi="仿宋" w:hint="eastAsia"/>
          <w:kern w:val="0"/>
          <w:sz w:val="32"/>
          <w:szCs w:val="32"/>
        </w:rPr>
        <w:t xml:space="preserve"> </w:t>
      </w:r>
      <w:r>
        <w:rPr>
          <w:rFonts w:ascii="仿宋" w:eastAsia="仿宋" w:hAnsi="仿宋"/>
          <w:kern w:val="0"/>
          <w:sz w:val="32"/>
          <w:szCs w:val="32"/>
        </w:rPr>
        <w:t>环境技术进步奖的评审</w:t>
      </w:r>
      <w:r>
        <w:rPr>
          <w:rFonts w:ascii="仿宋" w:eastAsia="仿宋" w:hAnsi="仿宋" w:hint="eastAsia"/>
          <w:kern w:val="0"/>
          <w:sz w:val="32"/>
          <w:szCs w:val="32"/>
        </w:rPr>
        <w:t>、审定</w:t>
      </w:r>
      <w:r>
        <w:rPr>
          <w:rFonts w:ascii="仿宋" w:eastAsia="仿宋" w:hAnsi="仿宋"/>
          <w:kern w:val="0"/>
          <w:sz w:val="32"/>
          <w:szCs w:val="32"/>
        </w:rPr>
        <w:t>实行回避制度，</w:t>
      </w:r>
      <w:r>
        <w:rPr>
          <w:rFonts w:ascii="仿宋" w:eastAsia="仿宋" w:hAnsi="仿宋" w:hint="eastAsia"/>
          <w:kern w:val="0"/>
          <w:sz w:val="32"/>
          <w:szCs w:val="32"/>
        </w:rPr>
        <w:t>提名人及</w:t>
      </w:r>
      <w:r>
        <w:rPr>
          <w:rFonts w:ascii="仿宋" w:eastAsia="仿宋" w:hAnsi="仿宋"/>
          <w:kern w:val="0"/>
          <w:sz w:val="32"/>
          <w:szCs w:val="32"/>
        </w:rPr>
        <w:t>与被评审项目有利害关系的</w:t>
      </w:r>
      <w:r>
        <w:rPr>
          <w:rFonts w:ascii="仿宋" w:eastAsia="仿宋" w:hAnsi="仿宋" w:hint="eastAsia"/>
          <w:kern w:val="0"/>
          <w:sz w:val="32"/>
          <w:szCs w:val="32"/>
        </w:rPr>
        <w:t>专家</w:t>
      </w:r>
      <w:r>
        <w:rPr>
          <w:rFonts w:ascii="仿宋" w:eastAsia="仿宋" w:hAnsi="仿宋"/>
          <w:kern w:val="0"/>
          <w:sz w:val="32"/>
          <w:szCs w:val="32"/>
        </w:rPr>
        <w:t>应当回避。</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第十四条</w:t>
      </w:r>
      <w:r>
        <w:rPr>
          <w:rFonts w:ascii="仿宋" w:eastAsia="仿宋" w:hAnsi="仿宋" w:hint="eastAsia"/>
          <w:kern w:val="0"/>
          <w:sz w:val="32"/>
          <w:szCs w:val="32"/>
        </w:rPr>
        <w:t xml:space="preserve"> </w:t>
      </w:r>
      <w:r>
        <w:rPr>
          <w:rFonts w:ascii="仿宋" w:eastAsia="仿宋" w:hAnsi="仿宋"/>
          <w:kern w:val="0"/>
          <w:sz w:val="32"/>
          <w:szCs w:val="32"/>
        </w:rPr>
        <w:t>提名</w:t>
      </w:r>
      <w:r>
        <w:rPr>
          <w:rFonts w:ascii="仿宋" w:eastAsia="仿宋" w:hAnsi="仿宋" w:hint="eastAsia"/>
          <w:kern w:val="0"/>
          <w:sz w:val="32"/>
          <w:szCs w:val="32"/>
        </w:rPr>
        <w:t>单位或提名人应对全部报奖材料进行审核，</w:t>
      </w:r>
      <w:r>
        <w:rPr>
          <w:rFonts w:ascii="仿宋" w:eastAsia="仿宋" w:hAnsi="仿宋"/>
          <w:kern w:val="0"/>
          <w:sz w:val="32"/>
          <w:szCs w:val="32"/>
        </w:rPr>
        <w:t>对</w:t>
      </w:r>
      <w:r>
        <w:rPr>
          <w:rFonts w:ascii="仿宋" w:eastAsia="仿宋" w:hAnsi="仿宋" w:hint="eastAsia"/>
          <w:kern w:val="0"/>
          <w:sz w:val="32"/>
          <w:szCs w:val="32"/>
        </w:rPr>
        <w:t>所提名项目</w:t>
      </w:r>
      <w:r>
        <w:rPr>
          <w:rFonts w:ascii="仿宋" w:eastAsia="仿宋" w:hAnsi="仿宋"/>
          <w:kern w:val="0"/>
          <w:sz w:val="32"/>
          <w:szCs w:val="32"/>
        </w:rPr>
        <w:t>材料的真实性和准确性负责，并在提名、答辩和异议处理等工作中承担相应责任。</w:t>
      </w:r>
    </w:p>
    <w:p w:rsidR="00B93626" w:rsidRDefault="00B93626">
      <w:pPr>
        <w:spacing w:line="520" w:lineRule="exact"/>
        <w:ind w:firstLine="420"/>
        <w:rPr>
          <w:rFonts w:ascii="仿宋" w:eastAsia="仿宋" w:hAnsi="仿宋" w:cs="宋体"/>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章</w:t>
      </w:r>
      <w:r>
        <w:rPr>
          <w:rFonts w:ascii="仿宋" w:eastAsia="仿宋" w:hAnsi="仿宋"/>
          <w:b/>
          <w:sz w:val="32"/>
          <w:szCs w:val="32"/>
        </w:rPr>
        <w:t xml:space="preserve"> </w:t>
      </w:r>
      <w:r>
        <w:rPr>
          <w:rFonts w:ascii="仿宋" w:eastAsia="仿宋" w:hAnsi="仿宋" w:hint="eastAsia"/>
          <w:b/>
          <w:sz w:val="32"/>
          <w:szCs w:val="32"/>
        </w:rPr>
        <w:t>征集与受理</w:t>
      </w:r>
    </w:p>
    <w:p w:rsidR="00B93626" w:rsidRDefault="003D767D">
      <w:pPr>
        <w:spacing w:line="520" w:lineRule="exact"/>
        <w:ind w:firstLineChars="189" w:firstLine="607"/>
        <w:rPr>
          <w:rFonts w:ascii="仿宋" w:eastAsia="仿宋" w:hAnsi="仿宋"/>
          <w:kern w:val="0"/>
          <w:sz w:val="32"/>
          <w:szCs w:val="32"/>
        </w:rPr>
      </w:pPr>
      <w:bookmarkStart w:id="5" w:name="_Hlk511561615"/>
      <w:r>
        <w:rPr>
          <w:rFonts w:ascii="仿宋" w:eastAsia="仿宋" w:hAnsi="仿宋" w:hint="eastAsia"/>
          <w:b/>
          <w:kern w:val="0"/>
          <w:sz w:val="32"/>
          <w:szCs w:val="32"/>
        </w:rPr>
        <w:t>第十五条</w:t>
      </w:r>
      <w:r>
        <w:rPr>
          <w:rFonts w:ascii="仿宋" w:eastAsia="仿宋" w:hAnsi="仿宋" w:hint="eastAsia"/>
          <w:kern w:val="0"/>
          <w:sz w:val="32"/>
          <w:szCs w:val="32"/>
        </w:rPr>
        <w:t xml:space="preserve"> </w:t>
      </w:r>
      <w:r>
        <w:rPr>
          <w:rFonts w:ascii="仿宋" w:eastAsia="仿宋" w:hAnsi="仿宋" w:hint="eastAsia"/>
          <w:kern w:val="0"/>
          <w:sz w:val="32"/>
          <w:szCs w:val="32"/>
        </w:rPr>
        <w:t>协会每年发布征集提名通知。</w:t>
      </w:r>
      <w:bookmarkEnd w:id="5"/>
      <w:r>
        <w:rPr>
          <w:rFonts w:ascii="仿宋" w:eastAsia="仿宋" w:hAnsi="仿宋" w:hint="eastAsia"/>
          <w:kern w:val="0"/>
          <w:sz w:val="32"/>
          <w:szCs w:val="32"/>
        </w:rPr>
        <w:t>提名材料应</w:t>
      </w:r>
      <w:r>
        <w:rPr>
          <w:rFonts w:ascii="仿宋" w:eastAsia="仿宋" w:hAnsi="仿宋"/>
          <w:kern w:val="0"/>
          <w:sz w:val="32"/>
          <w:szCs w:val="32"/>
        </w:rPr>
        <w:t>提出推荐等级的建议</w:t>
      </w:r>
      <w:r>
        <w:rPr>
          <w:rFonts w:ascii="仿宋" w:eastAsia="仿宋" w:hAnsi="仿宋" w:hint="eastAsia"/>
          <w:kern w:val="0"/>
          <w:sz w:val="32"/>
          <w:szCs w:val="32"/>
        </w:rPr>
        <w:t>并由提名单位加盖印章或提名人签字后报送至奖励办。</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第十六条</w:t>
      </w:r>
      <w:r>
        <w:rPr>
          <w:rFonts w:ascii="仿宋" w:eastAsia="仿宋" w:hAnsi="仿宋" w:hint="eastAsia"/>
          <w:kern w:val="0"/>
          <w:sz w:val="32"/>
          <w:szCs w:val="32"/>
        </w:rPr>
        <w:t xml:space="preserve"> </w:t>
      </w:r>
      <w:r>
        <w:rPr>
          <w:rFonts w:ascii="仿宋" w:eastAsia="仿宋" w:hAnsi="仿宋" w:hint="eastAsia"/>
          <w:kern w:val="0"/>
          <w:sz w:val="32"/>
          <w:szCs w:val="32"/>
        </w:rPr>
        <w:t>奖励办负责组织对提名材料进行形式审查。对不符合规定的材料，可以要求项目主要完成单位在规定的时间内一次性补正，逾期不补或者经补正仍不符合要求的，不予受理。</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第十七条</w:t>
      </w:r>
      <w:r>
        <w:rPr>
          <w:rFonts w:ascii="仿宋" w:eastAsia="仿宋" w:hAnsi="仿宋" w:hint="eastAsia"/>
          <w:kern w:val="0"/>
          <w:sz w:val="32"/>
          <w:szCs w:val="32"/>
        </w:rPr>
        <w:t xml:space="preserve"> </w:t>
      </w:r>
      <w:r>
        <w:rPr>
          <w:rFonts w:ascii="仿宋" w:eastAsia="仿宋" w:hAnsi="仿宋" w:hint="eastAsia"/>
          <w:kern w:val="0"/>
          <w:sz w:val="32"/>
          <w:szCs w:val="32"/>
        </w:rPr>
        <w:t>提名</w:t>
      </w:r>
      <w:r>
        <w:rPr>
          <w:rFonts w:ascii="仿宋" w:eastAsia="仿宋" w:hAnsi="仿宋"/>
          <w:kern w:val="0"/>
          <w:sz w:val="32"/>
          <w:szCs w:val="32"/>
        </w:rPr>
        <w:t>环境技术进步奖的项目，应当总体</w:t>
      </w:r>
      <w:r>
        <w:rPr>
          <w:rFonts w:ascii="仿宋" w:eastAsia="仿宋" w:hAnsi="仿宋" w:hint="eastAsia"/>
          <w:kern w:val="0"/>
          <w:sz w:val="32"/>
          <w:szCs w:val="32"/>
        </w:rPr>
        <w:t>达到以下要求</w:t>
      </w:r>
      <w:r>
        <w:rPr>
          <w:rFonts w:ascii="仿宋" w:eastAsia="仿宋" w:hAnsi="仿宋"/>
          <w:kern w:val="0"/>
          <w:sz w:val="32"/>
          <w:szCs w:val="32"/>
        </w:rPr>
        <w:t>：</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（一）技术成果依托的</w:t>
      </w:r>
      <w:r>
        <w:rPr>
          <w:rFonts w:ascii="仿宋" w:eastAsia="仿宋" w:hAnsi="仿宋"/>
          <w:kern w:val="0"/>
          <w:sz w:val="32"/>
          <w:szCs w:val="32"/>
        </w:rPr>
        <w:t>项目能使用清晰的概念、可靠的数据，真实、准确地反映科学原理及客观规律</w:t>
      </w:r>
      <w:r>
        <w:rPr>
          <w:rFonts w:ascii="仿宋" w:eastAsia="仿宋" w:hAnsi="仿宋" w:hint="eastAsia"/>
          <w:kern w:val="0"/>
          <w:sz w:val="32"/>
          <w:szCs w:val="32"/>
        </w:rPr>
        <w:t>，技术方法可重复、可再现</w:t>
      </w:r>
      <w:r>
        <w:rPr>
          <w:rFonts w:ascii="仿宋" w:eastAsia="仿宋" w:hAnsi="仿宋"/>
          <w:kern w:val="0"/>
          <w:sz w:val="32"/>
          <w:szCs w:val="32"/>
        </w:rPr>
        <w:t>；</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w:t>
      </w:r>
      <w:r>
        <w:rPr>
          <w:rFonts w:ascii="仿宋" w:eastAsia="仿宋" w:hAnsi="仿宋"/>
          <w:kern w:val="0"/>
          <w:sz w:val="32"/>
          <w:szCs w:val="32"/>
        </w:rPr>
        <w:t>项目</w:t>
      </w:r>
      <w:r>
        <w:rPr>
          <w:rFonts w:ascii="仿宋" w:eastAsia="仿宋" w:hAnsi="仿宋" w:hint="eastAsia"/>
          <w:kern w:val="0"/>
          <w:sz w:val="32"/>
          <w:szCs w:val="32"/>
        </w:rPr>
        <w:t>采用的工艺方法、核心或关键技术具有原创性或集成创新性，</w:t>
      </w:r>
      <w:r>
        <w:rPr>
          <w:rFonts w:ascii="仿宋" w:eastAsia="仿宋" w:hAnsi="仿宋"/>
          <w:kern w:val="0"/>
          <w:sz w:val="32"/>
          <w:szCs w:val="32"/>
        </w:rPr>
        <w:t>总体技术水平和技术经济指标达到了行业先进水平</w:t>
      </w:r>
      <w:r>
        <w:rPr>
          <w:rFonts w:ascii="仿宋" w:eastAsia="仿宋" w:hAnsi="仿宋" w:hint="eastAsia"/>
          <w:kern w:val="0"/>
          <w:sz w:val="32"/>
          <w:szCs w:val="32"/>
        </w:rPr>
        <w:t>；核心或关键技术获得知识产权授权</w:t>
      </w:r>
      <w:r>
        <w:rPr>
          <w:rFonts w:ascii="仿宋" w:eastAsia="仿宋" w:hAnsi="仿宋"/>
          <w:kern w:val="0"/>
          <w:sz w:val="32"/>
          <w:szCs w:val="32"/>
        </w:rPr>
        <w:t>；</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（三）列入政府科技计划的研发项目验收一年以上。单位自主研发的项目通过第三方科技评价或鉴定一年以上；</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lastRenderedPageBreak/>
        <w:t>（四）核心</w:t>
      </w:r>
      <w:r>
        <w:rPr>
          <w:rFonts w:ascii="仿宋" w:eastAsia="仿宋" w:hAnsi="仿宋"/>
          <w:kern w:val="0"/>
          <w:sz w:val="32"/>
          <w:szCs w:val="32"/>
        </w:rPr>
        <w:t>技术成果</w:t>
      </w:r>
      <w:r>
        <w:rPr>
          <w:rFonts w:ascii="仿宋" w:eastAsia="仿宋" w:hAnsi="仿宋" w:hint="eastAsia"/>
          <w:kern w:val="0"/>
          <w:sz w:val="32"/>
          <w:szCs w:val="32"/>
        </w:rPr>
        <w:t>已经</w:t>
      </w:r>
      <w:r>
        <w:rPr>
          <w:rFonts w:ascii="仿宋" w:eastAsia="仿宋" w:hAnsi="仿宋"/>
          <w:kern w:val="0"/>
          <w:sz w:val="32"/>
          <w:szCs w:val="32"/>
        </w:rPr>
        <w:t>一年以上</w:t>
      </w:r>
      <w:r>
        <w:rPr>
          <w:rFonts w:ascii="仿宋" w:eastAsia="仿宋" w:hAnsi="仿宋" w:hint="eastAsia"/>
          <w:kern w:val="0"/>
          <w:sz w:val="32"/>
          <w:szCs w:val="32"/>
        </w:rPr>
        <w:t>商业规模化</w:t>
      </w:r>
      <w:r>
        <w:rPr>
          <w:rFonts w:ascii="仿宋" w:eastAsia="仿宋" w:hAnsi="仿宋"/>
          <w:kern w:val="0"/>
          <w:sz w:val="32"/>
          <w:szCs w:val="32"/>
        </w:rPr>
        <w:t>应用，</w:t>
      </w:r>
      <w:r>
        <w:rPr>
          <w:rFonts w:ascii="仿宋" w:eastAsia="仿宋" w:hAnsi="仿宋" w:hint="eastAsia"/>
          <w:kern w:val="0"/>
          <w:sz w:val="32"/>
          <w:szCs w:val="32"/>
        </w:rPr>
        <w:t>获得用户使用证明及效益证明</w:t>
      </w:r>
      <w:r>
        <w:rPr>
          <w:rFonts w:ascii="仿宋" w:eastAsia="仿宋" w:hAnsi="仿宋"/>
          <w:kern w:val="0"/>
          <w:sz w:val="32"/>
          <w:szCs w:val="32"/>
        </w:rPr>
        <w:t>。</w:t>
      </w:r>
    </w:p>
    <w:p w:rsidR="00B93626" w:rsidRDefault="003D767D">
      <w:pPr>
        <w:spacing w:line="520" w:lineRule="exact"/>
        <w:ind w:firstLineChars="189" w:firstLine="607"/>
        <w:rPr>
          <w:rFonts w:ascii="仿宋" w:eastAsia="仿宋" w:hAnsi="仿宋"/>
          <w:kern w:val="0"/>
          <w:sz w:val="32"/>
          <w:szCs w:val="32"/>
        </w:rPr>
      </w:pPr>
      <w:bookmarkStart w:id="6" w:name="_Ref512003368"/>
      <w:r>
        <w:rPr>
          <w:rFonts w:ascii="仿宋" w:eastAsia="仿宋" w:hAnsi="仿宋" w:hint="eastAsia"/>
          <w:b/>
          <w:kern w:val="0"/>
          <w:sz w:val="32"/>
          <w:szCs w:val="32"/>
        </w:rPr>
        <w:t>第十八条</w:t>
      </w:r>
      <w:r>
        <w:rPr>
          <w:rFonts w:ascii="仿宋" w:eastAsia="仿宋" w:hAnsi="仿宋" w:hint="eastAsia"/>
          <w:kern w:val="0"/>
          <w:sz w:val="32"/>
          <w:szCs w:val="32"/>
        </w:rPr>
        <w:t xml:space="preserve"> </w:t>
      </w:r>
      <w:r>
        <w:rPr>
          <w:rFonts w:ascii="仿宋" w:eastAsia="仿宋" w:hAnsi="仿宋"/>
          <w:kern w:val="0"/>
          <w:sz w:val="32"/>
          <w:szCs w:val="32"/>
        </w:rPr>
        <w:t>环境技术进步奖的</w:t>
      </w:r>
      <w:r>
        <w:rPr>
          <w:rFonts w:ascii="仿宋" w:eastAsia="仿宋" w:hAnsi="仿宋" w:hint="eastAsia"/>
          <w:kern w:val="0"/>
          <w:sz w:val="32"/>
          <w:szCs w:val="32"/>
        </w:rPr>
        <w:t>完成</w:t>
      </w:r>
      <w:r>
        <w:rPr>
          <w:rFonts w:ascii="仿宋" w:eastAsia="仿宋" w:hAnsi="仿宋"/>
          <w:kern w:val="0"/>
          <w:sz w:val="32"/>
          <w:szCs w:val="32"/>
        </w:rPr>
        <w:t>单位，应当是在项目研制、开发、</w:t>
      </w:r>
      <w:r>
        <w:rPr>
          <w:rFonts w:ascii="仿宋" w:eastAsia="仿宋" w:hAnsi="仿宋" w:hint="eastAsia"/>
          <w:kern w:val="0"/>
          <w:sz w:val="32"/>
          <w:szCs w:val="32"/>
        </w:rPr>
        <w:t>设计、生产</w:t>
      </w:r>
      <w:r>
        <w:rPr>
          <w:rFonts w:ascii="仿宋" w:eastAsia="仿宋" w:hAnsi="仿宋"/>
          <w:kern w:val="0"/>
          <w:sz w:val="32"/>
          <w:szCs w:val="32"/>
        </w:rPr>
        <w:t>、应用和推广过程中提供技术、设备和人员等条件，对项目</w:t>
      </w:r>
      <w:r>
        <w:rPr>
          <w:rFonts w:ascii="仿宋" w:eastAsia="仿宋" w:hAnsi="仿宋" w:hint="eastAsia"/>
          <w:kern w:val="0"/>
          <w:sz w:val="32"/>
          <w:szCs w:val="32"/>
        </w:rPr>
        <w:t>成果</w:t>
      </w:r>
      <w:r>
        <w:rPr>
          <w:rFonts w:ascii="仿宋" w:eastAsia="仿宋" w:hAnsi="仿宋"/>
          <w:kern w:val="0"/>
          <w:sz w:val="32"/>
          <w:szCs w:val="32"/>
        </w:rPr>
        <w:t>完成</w:t>
      </w:r>
      <w:r>
        <w:rPr>
          <w:rFonts w:ascii="仿宋" w:eastAsia="仿宋" w:hAnsi="仿宋" w:hint="eastAsia"/>
          <w:kern w:val="0"/>
          <w:sz w:val="32"/>
          <w:szCs w:val="32"/>
        </w:rPr>
        <w:t>起到</w:t>
      </w:r>
      <w:r>
        <w:rPr>
          <w:rFonts w:ascii="仿宋" w:eastAsia="仿宋" w:hAnsi="仿宋"/>
          <w:kern w:val="0"/>
          <w:sz w:val="32"/>
          <w:szCs w:val="32"/>
        </w:rPr>
        <w:t>主要</w:t>
      </w:r>
      <w:r>
        <w:rPr>
          <w:rFonts w:ascii="仿宋" w:eastAsia="仿宋" w:hAnsi="仿宋" w:hint="eastAsia"/>
          <w:kern w:val="0"/>
          <w:sz w:val="32"/>
          <w:szCs w:val="32"/>
        </w:rPr>
        <w:t>作用的</w:t>
      </w:r>
      <w:r>
        <w:rPr>
          <w:rFonts w:ascii="仿宋" w:eastAsia="仿宋" w:hAnsi="仿宋"/>
          <w:kern w:val="0"/>
          <w:sz w:val="32"/>
          <w:szCs w:val="32"/>
        </w:rPr>
        <w:t>单位。</w:t>
      </w:r>
      <w:bookmarkEnd w:id="6"/>
    </w:p>
    <w:p w:rsidR="00B93626" w:rsidRDefault="003D767D">
      <w:pPr>
        <w:spacing w:line="520" w:lineRule="exact"/>
        <w:ind w:firstLineChars="189" w:firstLine="607"/>
        <w:rPr>
          <w:rFonts w:ascii="仿宋" w:eastAsia="仿宋" w:hAnsi="仿宋"/>
          <w:kern w:val="0"/>
          <w:sz w:val="32"/>
          <w:szCs w:val="32"/>
        </w:rPr>
      </w:pPr>
      <w:bookmarkStart w:id="7" w:name="_Ref512003378"/>
      <w:r>
        <w:rPr>
          <w:rFonts w:ascii="仿宋" w:eastAsia="仿宋" w:hAnsi="仿宋" w:hint="eastAsia"/>
          <w:b/>
          <w:kern w:val="0"/>
          <w:sz w:val="32"/>
          <w:szCs w:val="32"/>
        </w:rPr>
        <w:t>第十九条</w:t>
      </w:r>
      <w:r>
        <w:rPr>
          <w:rFonts w:ascii="仿宋" w:eastAsia="仿宋" w:hAnsi="仿宋" w:hint="eastAsia"/>
          <w:kern w:val="0"/>
          <w:sz w:val="32"/>
          <w:szCs w:val="32"/>
        </w:rPr>
        <w:t xml:space="preserve"> </w:t>
      </w:r>
      <w:r>
        <w:rPr>
          <w:rFonts w:ascii="仿宋" w:eastAsia="仿宋" w:hAnsi="仿宋"/>
          <w:kern w:val="0"/>
          <w:sz w:val="32"/>
          <w:szCs w:val="32"/>
        </w:rPr>
        <w:t>环境技术进步奖</w:t>
      </w:r>
      <w:r>
        <w:rPr>
          <w:rFonts w:ascii="仿宋" w:eastAsia="仿宋" w:hAnsi="仿宋" w:hint="eastAsia"/>
          <w:kern w:val="0"/>
          <w:sz w:val="32"/>
          <w:szCs w:val="32"/>
        </w:rPr>
        <w:t>完成</w:t>
      </w:r>
      <w:r>
        <w:rPr>
          <w:rFonts w:ascii="仿宋" w:eastAsia="仿宋" w:hAnsi="仿宋"/>
          <w:kern w:val="0"/>
          <w:sz w:val="32"/>
          <w:szCs w:val="32"/>
        </w:rPr>
        <w:t>人应当具备下列条件之一：</w:t>
      </w:r>
      <w:bookmarkEnd w:id="7"/>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在项目的总体技术方案</w:t>
      </w:r>
      <w:r>
        <w:rPr>
          <w:rFonts w:ascii="仿宋" w:eastAsia="仿宋" w:hAnsi="仿宋" w:hint="eastAsia"/>
          <w:kern w:val="0"/>
          <w:sz w:val="32"/>
          <w:szCs w:val="32"/>
        </w:rPr>
        <w:t>设计</w:t>
      </w:r>
      <w:r>
        <w:rPr>
          <w:rFonts w:ascii="仿宋" w:eastAsia="仿宋" w:hAnsi="仿宋"/>
          <w:kern w:val="0"/>
          <w:sz w:val="32"/>
          <w:szCs w:val="32"/>
        </w:rPr>
        <w:t>中做出重要贡献；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w:t>
      </w:r>
      <w:r>
        <w:rPr>
          <w:rFonts w:ascii="仿宋" w:eastAsia="仿宋" w:hAnsi="仿宋"/>
          <w:kern w:val="0"/>
          <w:sz w:val="32"/>
          <w:szCs w:val="32"/>
        </w:rPr>
        <w:t>在关键技术和疑难问题的解决中做出重大技术创新；</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（三）</w:t>
      </w:r>
      <w:r>
        <w:rPr>
          <w:rFonts w:ascii="仿宋" w:eastAsia="仿宋" w:hAnsi="仿宋"/>
          <w:kern w:val="0"/>
          <w:sz w:val="32"/>
          <w:szCs w:val="32"/>
        </w:rPr>
        <w:t>在成果转化和推广应用过程中做出创造性贡献；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（四）</w:t>
      </w:r>
      <w:r>
        <w:rPr>
          <w:rFonts w:ascii="仿宋" w:eastAsia="仿宋" w:hAnsi="仿宋"/>
          <w:kern w:val="0"/>
          <w:sz w:val="32"/>
          <w:szCs w:val="32"/>
        </w:rPr>
        <w:t>在技术产业化方面做出重要贡献。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在项目中仅从事组织管理和辅助服务的工作人员，不得作为环境技术进步奖的申报</w:t>
      </w:r>
      <w:r>
        <w:rPr>
          <w:rFonts w:ascii="仿宋" w:eastAsia="仿宋" w:hAnsi="仿宋"/>
          <w:kern w:val="0"/>
          <w:sz w:val="32"/>
          <w:szCs w:val="32"/>
        </w:rPr>
        <w:t>人</w:t>
      </w:r>
      <w:r>
        <w:rPr>
          <w:rFonts w:ascii="仿宋" w:eastAsia="仿宋" w:hAnsi="仿宋" w:hint="eastAsia"/>
          <w:kern w:val="0"/>
          <w:sz w:val="32"/>
          <w:szCs w:val="32"/>
        </w:rPr>
        <w:t>。</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第二十条</w:t>
      </w:r>
      <w:r>
        <w:rPr>
          <w:rFonts w:ascii="仿宋" w:eastAsia="仿宋" w:hAnsi="仿宋" w:hint="eastAsia"/>
          <w:kern w:val="0"/>
          <w:sz w:val="32"/>
          <w:szCs w:val="32"/>
        </w:rPr>
        <w:t xml:space="preserve"> </w:t>
      </w:r>
      <w:r>
        <w:rPr>
          <w:rFonts w:ascii="仿宋" w:eastAsia="仿宋" w:hAnsi="仿宋" w:hint="eastAsia"/>
          <w:kern w:val="0"/>
          <w:sz w:val="32"/>
          <w:szCs w:val="32"/>
        </w:rPr>
        <w:t>不得提名</w:t>
      </w:r>
      <w:r>
        <w:rPr>
          <w:rFonts w:ascii="仿宋" w:eastAsia="仿宋" w:hAnsi="仿宋"/>
          <w:kern w:val="0"/>
          <w:sz w:val="32"/>
          <w:szCs w:val="32"/>
        </w:rPr>
        <w:t>在知识产权以及有关完成单位、完成人员等方面</w:t>
      </w:r>
      <w:r>
        <w:rPr>
          <w:rFonts w:ascii="仿宋" w:eastAsia="仿宋" w:hAnsi="仿宋" w:hint="eastAsia"/>
          <w:kern w:val="0"/>
          <w:sz w:val="32"/>
          <w:szCs w:val="32"/>
        </w:rPr>
        <w:t>存在</w:t>
      </w:r>
      <w:r>
        <w:rPr>
          <w:rFonts w:ascii="仿宋" w:eastAsia="仿宋" w:hAnsi="仿宋"/>
          <w:kern w:val="0"/>
          <w:sz w:val="32"/>
          <w:szCs w:val="32"/>
        </w:rPr>
        <w:t>争议的</w:t>
      </w:r>
      <w:r>
        <w:rPr>
          <w:rFonts w:ascii="仿宋" w:eastAsia="仿宋" w:hAnsi="仿宋" w:hint="eastAsia"/>
          <w:kern w:val="0"/>
          <w:sz w:val="32"/>
          <w:szCs w:val="32"/>
        </w:rPr>
        <w:t>项目</w:t>
      </w:r>
      <w:r>
        <w:rPr>
          <w:rFonts w:ascii="仿宋" w:eastAsia="仿宋" w:hAnsi="仿宋"/>
          <w:kern w:val="0"/>
          <w:sz w:val="32"/>
          <w:szCs w:val="32"/>
        </w:rPr>
        <w:t>。凡是涉及保密类项目，在未获得有权审定保密的机构准许之前，不得</w:t>
      </w:r>
      <w:r>
        <w:rPr>
          <w:rFonts w:ascii="仿宋" w:eastAsia="仿宋" w:hAnsi="仿宋" w:hint="eastAsia"/>
          <w:kern w:val="0"/>
          <w:sz w:val="32"/>
          <w:szCs w:val="32"/>
        </w:rPr>
        <w:t>提名</w:t>
      </w:r>
      <w:r>
        <w:rPr>
          <w:rFonts w:ascii="仿宋" w:eastAsia="仿宋" w:hAnsi="仿宋"/>
          <w:kern w:val="0"/>
          <w:sz w:val="32"/>
          <w:szCs w:val="32"/>
        </w:rPr>
        <w:t>参加</w:t>
      </w:r>
      <w:r>
        <w:rPr>
          <w:rFonts w:ascii="仿宋" w:eastAsia="仿宋" w:hAnsi="仿宋" w:hint="eastAsia"/>
          <w:kern w:val="0"/>
          <w:sz w:val="32"/>
          <w:szCs w:val="32"/>
        </w:rPr>
        <w:t>评奖</w:t>
      </w:r>
      <w:r>
        <w:rPr>
          <w:rFonts w:ascii="仿宋" w:eastAsia="仿宋" w:hAnsi="仿宋"/>
          <w:kern w:val="0"/>
          <w:sz w:val="32"/>
          <w:szCs w:val="32"/>
        </w:rPr>
        <w:t>。</w:t>
      </w:r>
      <w:r>
        <w:rPr>
          <w:rFonts w:ascii="仿宋" w:eastAsia="仿宋" w:hAnsi="仿宋" w:hint="eastAsia"/>
          <w:kern w:val="0"/>
          <w:sz w:val="32"/>
          <w:szCs w:val="32"/>
        </w:rPr>
        <w:t>不受理单位和个人的自我提名。</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第二十一条</w:t>
      </w:r>
      <w:r>
        <w:rPr>
          <w:rFonts w:ascii="仿宋" w:eastAsia="仿宋" w:hAnsi="仿宋" w:hint="eastAsia"/>
          <w:kern w:val="0"/>
          <w:sz w:val="32"/>
          <w:szCs w:val="32"/>
        </w:rPr>
        <w:t xml:space="preserve"> </w:t>
      </w:r>
      <w:r>
        <w:rPr>
          <w:rFonts w:ascii="仿宋" w:eastAsia="仿宋" w:hAnsi="仿宋"/>
          <w:kern w:val="0"/>
          <w:sz w:val="32"/>
          <w:szCs w:val="32"/>
        </w:rPr>
        <w:t>同一技术内容的项目，不得在同一年度</w:t>
      </w:r>
      <w:r>
        <w:rPr>
          <w:rFonts w:ascii="仿宋" w:eastAsia="仿宋" w:hAnsi="仿宋" w:hint="eastAsia"/>
          <w:kern w:val="0"/>
          <w:sz w:val="32"/>
          <w:szCs w:val="32"/>
        </w:rPr>
        <w:t>提名</w:t>
      </w:r>
      <w:r>
        <w:rPr>
          <w:rFonts w:ascii="仿宋" w:eastAsia="仿宋" w:hAnsi="仿宋"/>
          <w:kern w:val="0"/>
          <w:sz w:val="32"/>
          <w:szCs w:val="32"/>
        </w:rPr>
        <w:t>参加</w:t>
      </w:r>
      <w:r>
        <w:rPr>
          <w:rFonts w:ascii="仿宋" w:eastAsia="仿宋" w:hAnsi="仿宋" w:hint="eastAsia"/>
          <w:kern w:val="0"/>
          <w:sz w:val="32"/>
          <w:szCs w:val="32"/>
        </w:rPr>
        <w:t>环境技术进步奖</w:t>
      </w:r>
      <w:r>
        <w:rPr>
          <w:rFonts w:ascii="仿宋" w:eastAsia="仿宋" w:hAnsi="仿宋"/>
          <w:kern w:val="0"/>
          <w:sz w:val="32"/>
          <w:szCs w:val="32"/>
        </w:rPr>
        <w:t>时，</w:t>
      </w:r>
      <w:r>
        <w:rPr>
          <w:rFonts w:ascii="仿宋" w:eastAsia="仿宋" w:hAnsi="仿宋" w:hint="eastAsia"/>
          <w:kern w:val="0"/>
          <w:sz w:val="32"/>
          <w:szCs w:val="32"/>
        </w:rPr>
        <w:t>同时提名</w:t>
      </w:r>
      <w:r>
        <w:rPr>
          <w:rFonts w:ascii="仿宋" w:eastAsia="仿宋" w:hAnsi="仿宋"/>
          <w:kern w:val="0"/>
          <w:sz w:val="32"/>
          <w:szCs w:val="32"/>
        </w:rPr>
        <w:t>参加其他</w:t>
      </w:r>
      <w:r>
        <w:rPr>
          <w:rFonts w:ascii="仿宋" w:eastAsia="仿宋" w:hAnsi="仿宋" w:hint="eastAsia"/>
          <w:kern w:val="0"/>
          <w:sz w:val="32"/>
          <w:szCs w:val="32"/>
        </w:rPr>
        <w:t>同类</w:t>
      </w:r>
      <w:r>
        <w:rPr>
          <w:rFonts w:ascii="仿宋" w:eastAsia="仿宋" w:hAnsi="仿宋"/>
          <w:kern w:val="0"/>
          <w:sz w:val="32"/>
          <w:szCs w:val="32"/>
        </w:rPr>
        <w:t>奖项的评审。</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第二十二条</w:t>
      </w:r>
      <w:r>
        <w:rPr>
          <w:rFonts w:ascii="仿宋" w:eastAsia="仿宋" w:hAnsi="仿宋" w:hint="eastAsia"/>
          <w:kern w:val="0"/>
          <w:sz w:val="32"/>
          <w:szCs w:val="32"/>
        </w:rPr>
        <w:t xml:space="preserve"> </w:t>
      </w:r>
      <w:r>
        <w:rPr>
          <w:rFonts w:ascii="仿宋" w:eastAsia="仿宋" w:hAnsi="仿宋" w:hint="eastAsia"/>
          <w:kern w:val="0"/>
          <w:sz w:val="32"/>
          <w:szCs w:val="32"/>
        </w:rPr>
        <w:t>项目完成单位、提名单位及提名人</w:t>
      </w:r>
      <w:r>
        <w:rPr>
          <w:rFonts w:ascii="仿宋" w:eastAsia="仿宋" w:hAnsi="仿宋"/>
          <w:kern w:val="0"/>
          <w:sz w:val="32"/>
          <w:szCs w:val="32"/>
        </w:rPr>
        <w:t>认为有关专家参加评审可能影响评审公正性的，可以要求其回避，并在</w:t>
      </w:r>
      <w:r>
        <w:rPr>
          <w:rFonts w:ascii="仿宋" w:eastAsia="仿宋" w:hAnsi="仿宋" w:hint="eastAsia"/>
          <w:kern w:val="0"/>
          <w:sz w:val="32"/>
          <w:szCs w:val="32"/>
        </w:rPr>
        <w:t>提名</w:t>
      </w:r>
      <w:r>
        <w:rPr>
          <w:rFonts w:ascii="仿宋" w:eastAsia="仿宋" w:hAnsi="仿宋"/>
          <w:kern w:val="0"/>
          <w:sz w:val="32"/>
          <w:szCs w:val="32"/>
        </w:rPr>
        <w:t>时书面提出理由及相关证明材料。</w:t>
      </w:r>
    </w:p>
    <w:p w:rsidR="00B93626" w:rsidRDefault="00B93626">
      <w:pPr>
        <w:spacing w:line="520" w:lineRule="exact"/>
        <w:ind w:firstLine="420"/>
        <w:rPr>
          <w:rFonts w:ascii="仿宋" w:eastAsia="仿宋" w:hAnsi="仿宋" w:cs="宋体"/>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hint="eastAsia"/>
          <w:b/>
          <w:sz w:val="32"/>
          <w:szCs w:val="32"/>
        </w:rPr>
        <w:t>第四章</w:t>
      </w:r>
      <w:r>
        <w:rPr>
          <w:rFonts w:ascii="仿宋" w:eastAsia="仿宋" w:hAnsi="仿宋"/>
          <w:b/>
          <w:sz w:val="32"/>
          <w:szCs w:val="32"/>
        </w:rPr>
        <w:t xml:space="preserve"> </w:t>
      </w:r>
      <w:r>
        <w:rPr>
          <w:rFonts w:ascii="仿宋" w:eastAsia="仿宋" w:hAnsi="仿宋"/>
          <w:b/>
          <w:sz w:val="32"/>
          <w:szCs w:val="32"/>
        </w:rPr>
        <w:t>评审</w:t>
      </w:r>
      <w:r>
        <w:rPr>
          <w:rFonts w:ascii="仿宋" w:eastAsia="仿宋" w:hAnsi="仿宋" w:hint="eastAsia"/>
          <w:b/>
          <w:sz w:val="32"/>
          <w:szCs w:val="32"/>
        </w:rPr>
        <w:t>及授奖</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第二十三条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环境技术进步奖根据项目成果的技术水平</w:t>
      </w:r>
      <w:r>
        <w:rPr>
          <w:rFonts w:ascii="仿宋" w:eastAsia="仿宋" w:hAnsi="仿宋" w:hint="eastAsia"/>
          <w:kern w:val="0"/>
          <w:sz w:val="32"/>
          <w:szCs w:val="32"/>
        </w:rPr>
        <w:lastRenderedPageBreak/>
        <w:t>和社会经济和环境效益进行综合评定：</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具有原创技术或在技术上有重大创新，技术难度大，</w:t>
      </w:r>
      <w:r>
        <w:rPr>
          <w:rFonts w:ascii="仿宋" w:eastAsia="仿宋" w:hAnsi="仿宋" w:hint="eastAsia"/>
          <w:kern w:val="0"/>
          <w:sz w:val="32"/>
          <w:szCs w:val="32"/>
        </w:rPr>
        <w:t>总体技术水平和主要技术经济指标达到国际先进水平，成果转化程度高，对促进行业技术进步和产业结构优化升级有重大作用，并取得重大的环境效益或经济效益，可评为一等奖。</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在技术上有较大创新，技术难度较大，总体技术水平和主要技术经济指标达到国内领先水平，成果转化程度较高，对促进行业技术进步和产业结构优化升级有明显作用，并取得显著的环境效益或经济效益，可评为二等奖。</w:t>
      </w:r>
    </w:p>
    <w:p w:rsidR="00B93626" w:rsidRDefault="003D767D">
      <w:pPr>
        <w:spacing w:line="520" w:lineRule="exact"/>
        <w:ind w:firstLineChars="189" w:firstLine="607"/>
        <w:rPr>
          <w:rFonts w:ascii="仿宋" w:eastAsia="仿宋" w:hAnsi="仿宋"/>
          <w:kern w:val="0"/>
          <w:sz w:val="32"/>
          <w:szCs w:val="32"/>
        </w:rPr>
      </w:pPr>
      <w:bookmarkStart w:id="8" w:name="_Hlk512593140"/>
      <w:bookmarkStart w:id="9" w:name="_Hlk511561818"/>
      <w:r>
        <w:rPr>
          <w:rFonts w:ascii="仿宋" w:eastAsia="仿宋" w:hAnsi="仿宋" w:hint="eastAsia"/>
          <w:b/>
          <w:kern w:val="0"/>
          <w:sz w:val="32"/>
          <w:szCs w:val="32"/>
        </w:rPr>
        <w:t>第二十四条</w:t>
      </w:r>
      <w:r>
        <w:rPr>
          <w:rFonts w:ascii="仿宋" w:eastAsia="仿宋" w:hAnsi="仿宋" w:hint="eastAsia"/>
          <w:kern w:val="0"/>
          <w:sz w:val="32"/>
          <w:szCs w:val="32"/>
        </w:rPr>
        <w:t xml:space="preserve"> </w:t>
      </w:r>
      <w:r>
        <w:rPr>
          <w:rFonts w:ascii="仿宋" w:eastAsia="仿宋" w:hAnsi="仿宋" w:hint="eastAsia"/>
          <w:kern w:val="0"/>
          <w:sz w:val="32"/>
          <w:szCs w:val="32"/>
        </w:rPr>
        <w:t>召开评审专家委员会会议，按专业领域对已受理项目进行分组评审，提出分组评审意见后，</w:t>
      </w:r>
      <w:bookmarkStart w:id="10" w:name="_Hlk512593399"/>
      <w:r>
        <w:rPr>
          <w:rFonts w:ascii="仿宋" w:eastAsia="仿宋" w:hAnsi="仿宋" w:hint="eastAsia"/>
          <w:kern w:val="0"/>
          <w:sz w:val="32"/>
          <w:szCs w:val="32"/>
        </w:rPr>
        <w:t>通过</w:t>
      </w:r>
      <w:r>
        <w:rPr>
          <w:rFonts w:ascii="仿宋" w:eastAsia="仿宋" w:hAnsi="仿宋"/>
          <w:kern w:val="0"/>
          <w:sz w:val="32"/>
          <w:szCs w:val="32"/>
        </w:rPr>
        <w:t>无记</w:t>
      </w:r>
      <w:r>
        <w:rPr>
          <w:rFonts w:ascii="仿宋" w:eastAsia="仿宋" w:hAnsi="仿宋" w:hint="eastAsia"/>
          <w:kern w:val="0"/>
          <w:sz w:val="32"/>
          <w:szCs w:val="32"/>
        </w:rPr>
        <w:t>名投票表决</w:t>
      </w:r>
      <w:r>
        <w:rPr>
          <w:rFonts w:ascii="仿宋" w:eastAsia="仿宋" w:hAnsi="仿宋"/>
          <w:kern w:val="0"/>
          <w:sz w:val="32"/>
          <w:szCs w:val="32"/>
        </w:rPr>
        <w:t>提出授奖项目</w:t>
      </w:r>
      <w:r>
        <w:rPr>
          <w:rFonts w:ascii="仿宋" w:eastAsia="仿宋" w:hAnsi="仿宋" w:hint="eastAsia"/>
          <w:kern w:val="0"/>
          <w:sz w:val="32"/>
          <w:szCs w:val="32"/>
        </w:rPr>
        <w:t>和等级的</w:t>
      </w:r>
      <w:bookmarkEnd w:id="10"/>
      <w:r>
        <w:rPr>
          <w:rFonts w:ascii="仿宋" w:eastAsia="仿宋" w:hAnsi="仿宋" w:hint="eastAsia"/>
          <w:kern w:val="0"/>
          <w:sz w:val="32"/>
          <w:szCs w:val="32"/>
        </w:rPr>
        <w:t>建议</w:t>
      </w:r>
      <w:r>
        <w:rPr>
          <w:rFonts w:ascii="仿宋" w:eastAsia="仿宋" w:hAnsi="仿宋"/>
          <w:kern w:val="0"/>
          <w:sz w:val="32"/>
          <w:szCs w:val="32"/>
        </w:rPr>
        <w:t>。</w:t>
      </w:r>
      <w:bookmarkStart w:id="11" w:name="_Ref512588461"/>
      <w:bookmarkStart w:id="12" w:name="_Hlk512359982"/>
      <w:r>
        <w:rPr>
          <w:rFonts w:ascii="仿宋" w:eastAsia="仿宋" w:hAnsi="仿宋"/>
          <w:kern w:val="0"/>
          <w:sz w:val="32"/>
          <w:szCs w:val="32"/>
        </w:rPr>
        <w:t>表决规则如下：</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应当有</w:t>
      </w:r>
      <w:r>
        <w:rPr>
          <w:rFonts w:ascii="仿宋" w:eastAsia="仿宋" w:hAnsi="仿宋"/>
          <w:kern w:val="0"/>
          <w:sz w:val="32"/>
          <w:szCs w:val="32"/>
        </w:rPr>
        <w:t>2/3</w:t>
      </w:r>
      <w:r>
        <w:rPr>
          <w:rFonts w:ascii="仿宋" w:eastAsia="仿宋" w:hAnsi="仿宋" w:hint="eastAsia"/>
          <w:kern w:val="0"/>
          <w:sz w:val="32"/>
          <w:szCs w:val="32"/>
        </w:rPr>
        <w:t>及</w:t>
      </w:r>
      <w:r>
        <w:rPr>
          <w:rFonts w:ascii="仿宋" w:eastAsia="仿宋" w:hAnsi="仿宋"/>
          <w:kern w:val="0"/>
          <w:sz w:val="32"/>
          <w:szCs w:val="32"/>
        </w:rPr>
        <w:t>以上</w:t>
      </w:r>
      <w:r>
        <w:rPr>
          <w:rFonts w:ascii="仿宋" w:eastAsia="仿宋" w:hAnsi="仿宋" w:hint="eastAsia"/>
          <w:kern w:val="0"/>
          <w:sz w:val="32"/>
          <w:szCs w:val="32"/>
        </w:rPr>
        <w:t>应到会评审专家委员会成员</w:t>
      </w:r>
      <w:r>
        <w:rPr>
          <w:rFonts w:ascii="仿宋" w:eastAsia="仿宋" w:hAnsi="仿宋"/>
          <w:kern w:val="0"/>
          <w:sz w:val="32"/>
          <w:szCs w:val="32"/>
        </w:rPr>
        <w:t>参加，表决结果有效。</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（二）特等奖、</w:t>
      </w:r>
      <w:r>
        <w:rPr>
          <w:rFonts w:ascii="仿宋" w:eastAsia="仿宋" w:hAnsi="仿宋"/>
          <w:kern w:val="0"/>
          <w:sz w:val="32"/>
          <w:szCs w:val="32"/>
        </w:rPr>
        <w:t>一等奖</w:t>
      </w:r>
      <w:r>
        <w:rPr>
          <w:rFonts w:ascii="仿宋" w:eastAsia="仿宋" w:hAnsi="仿宋" w:hint="eastAsia"/>
          <w:kern w:val="0"/>
          <w:sz w:val="32"/>
          <w:szCs w:val="32"/>
        </w:rPr>
        <w:t>、二等奖均</w:t>
      </w:r>
      <w:r>
        <w:rPr>
          <w:rFonts w:ascii="仿宋" w:eastAsia="仿宋" w:hAnsi="仿宋"/>
          <w:kern w:val="0"/>
          <w:sz w:val="32"/>
          <w:szCs w:val="32"/>
        </w:rPr>
        <w:t>应由到会</w:t>
      </w:r>
      <w:r>
        <w:rPr>
          <w:rFonts w:ascii="仿宋" w:eastAsia="仿宋" w:hAnsi="仿宋" w:hint="eastAsia"/>
          <w:kern w:val="0"/>
          <w:sz w:val="32"/>
          <w:szCs w:val="32"/>
        </w:rPr>
        <w:t>成员</w:t>
      </w:r>
      <w:r>
        <w:rPr>
          <w:rFonts w:ascii="仿宋" w:eastAsia="仿宋" w:hAnsi="仿宋"/>
          <w:kern w:val="0"/>
          <w:sz w:val="32"/>
          <w:szCs w:val="32"/>
        </w:rPr>
        <w:t>的</w:t>
      </w:r>
      <w:r>
        <w:rPr>
          <w:rFonts w:ascii="仿宋" w:eastAsia="仿宋" w:hAnsi="仿宋"/>
          <w:kern w:val="0"/>
          <w:sz w:val="32"/>
          <w:szCs w:val="32"/>
        </w:rPr>
        <w:t>2/3</w:t>
      </w:r>
      <w:r>
        <w:rPr>
          <w:rFonts w:ascii="仿宋" w:eastAsia="仿宋" w:hAnsi="仿宋" w:hint="eastAsia"/>
          <w:kern w:val="0"/>
          <w:sz w:val="32"/>
          <w:szCs w:val="32"/>
        </w:rPr>
        <w:t>及以上</w:t>
      </w:r>
      <w:r>
        <w:rPr>
          <w:rFonts w:ascii="仿宋" w:eastAsia="仿宋" w:hAnsi="仿宋"/>
          <w:kern w:val="0"/>
          <w:sz w:val="32"/>
          <w:szCs w:val="32"/>
        </w:rPr>
        <w:t>多数通过。</w:t>
      </w:r>
      <w:bookmarkEnd w:id="11"/>
    </w:p>
    <w:p w:rsidR="00B93626" w:rsidRDefault="003D767D">
      <w:pPr>
        <w:spacing w:line="520" w:lineRule="exact"/>
        <w:ind w:firstLineChars="189" w:firstLine="607"/>
        <w:rPr>
          <w:rFonts w:ascii="仿宋" w:eastAsia="仿宋" w:hAnsi="仿宋"/>
          <w:kern w:val="0"/>
          <w:sz w:val="32"/>
          <w:szCs w:val="32"/>
        </w:rPr>
      </w:pPr>
      <w:bookmarkStart w:id="13" w:name="_Hlk512593439"/>
      <w:bookmarkEnd w:id="8"/>
      <w:r>
        <w:rPr>
          <w:rFonts w:ascii="仿宋" w:eastAsia="仿宋" w:hAnsi="仿宋" w:hint="eastAsia"/>
          <w:b/>
          <w:kern w:val="0"/>
          <w:sz w:val="32"/>
          <w:szCs w:val="32"/>
        </w:rPr>
        <w:t>第二十五条</w:t>
      </w:r>
      <w:r>
        <w:rPr>
          <w:rFonts w:ascii="仿宋" w:eastAsia="仿宋" w:hAnsi="仿宋" w:hint="eastAsia"/>
          <w:kern w:val="0"/>
          <w:sz w:val="32"/>
          <w:szCs w:val="32"/>
        </w:rPr>
        <w:t xml:space="preserve"> </w:t>
      </w:r>
      <w:r>
        <w:rPr>
          <w:rFonts w:ascii="仿宋" w:eastAsia="仿宋" w:hAnsi="仿宋" w:hint="eastAsia"/>
          <w:kern w:val="0"/>
          <w:sz w:val="32"/>
          <w:szCs w:val="32"/>
        </w:rPr>
        <w:t>召开奖励</w:t>
      </w:r>
      <w:r>
        <w:rPr>
          <w:rFonts w:ascii="仿宋" w:eastAsia="仿宋" w:hAnsi="仿宋" w:hint="eastAsia"/>
          <w:kern w:val="0"/>
          <w:sz w:val="32"/>
          <w:szCs w:val="32"/>
        </w:rPr>
        <w:t>委员会会议（或扩大会议），对拟授予特等奖、一等奖的项目开展答辩质询，通过无记名投票进行表决，决定授予特等奖和一等奖的项目。对拟授予二等奖的项目进行复核，确认评审专家委员会的评审结果。对有异议的，应通过无记名投票做出是否授予的决定。</w:t>
      </w:r>
      <w:r>
        <w:rPr>
          <w:rFonts w:ascii="仿宋" w:eastAsia="仿宋" w:hAnsi="仿宋"/>
          <w:kern w:val="0"/>
          <w:sz w:val="32"/>
          <w:szCs w:val="32"/>
        </w:rPr>
        <w:t>表决规则如下：</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应当有</w:t>
      </w:r>
      <w:r>
        <w:rPr>
          <w:rFonts w:ascii="仿宋" w:eastAsia="仿宋" w:hAnsi="仿宋"/>
          <w:kern w:val="0"/>
          <w:sz w:val="32"/>
          <w:szCs w:val="32"/>
        </w:rPr>
        <w:t>2/3</w:t>
      </w:r>
      <w:r>
        <w:rPr>
          <w:rFonts w:ascii="仿宋" w:eastAsia="仿宋" w:hAnsi="仿宋" w:hint="eastAsia"/>
          <w:kern w:val="0"/>
          <w:sz w:val="32"/>
          <w:szCs w:val="32"/>
        </w:rPr>
        <w:t>及</w:t>
      </w:r>
      <w:r>
        <w:rPr>
          <w:rFonts w:ascii="仿宋" w:eastAsia="仿宋" w:hAnsi="仿宋"/>
          <w:kern w:val="0"/>
          <w:sz w:val="32"/>
          <w:szCs w:val="32"/>
        </w:rPr>
        <w:t>以上</w:t>
      </w:r>
      <w:r>
        <w:rPr>
          <w:rFonts w:ascii="仿宋" w:eastAsia="仿宋" w:hAnsi="仿宋" w:hint="eastAsia"/>
          <w:kern w:val="0"/>
          <w:sz w:val="32"/>
          <w:szCs w:val="32"/>
        </w:rPr>
        <w:t>应到会奖励委员会成员</w:t>
      </w:r>
      <w:r>
        <w:rPr>
          <w:rFonts w:ascii="仿宋" w:eastAsia="仿宋" w:hAnsi="仿宋"/>
          <w:kern w:val="0"/>
          <w:sz w:val="32"/>
          <w:szCs w:val="32"/>
        </w:rPr>
        <w:t>参加，表决结果有效。</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（二）特等奖、</w:t>
      </w:r>
      <w:r>
        <w:rPr>
          <w:rFonts w:ascii="仿宋" w:eastAsia="仿宋" w:hAnsi="仿宋"/>
          <w:kern w:val="0"/>
          <w:sz w:val="32"/>
          <w:szCs w:val="32"/>
        </w:rPr>
        <w:t>一等奖</w:t>
      </w:r>
      <w:r>
        <w:rPr>
          <w:rFonts w:ascii="仿宋" w:eastAsia="仿宋" w:hAnsi="仿宋" w:hint="eastAsia"/>
          <w:kern w:val="0"/>
          <w:sz w:val="32"/>
          <w:szCs w:val="32"/>
        </w:rPr>
        <w:t>均</w:t>
      </w:r>
      <w:r>
        <w:rPr>
          <w:rFonts w:ascii="仿宋" w:eastAsia="仿宋" w:hAnsi="仿宋"/>
          <w:kern w:val="0"/>
          <w:sz w:val="32"/>
          <w:szCs w:val="32"/>
        </w:rPr>
        <w:t>应由到会</w:t>
      </w:r>
      <w:r>
        <w:rPr>
          <w:rFonts w:ascii="仿宋" w:eastAsia="仿宋" w:hAnsi="仿宋" w:hint="eastAsia"/>
          <w:kern w:val="0"/>
          <w:sz w:val="32"/>
          <w:szCs w:val="32"/>
        </w:rPr>
        <w:t>成员</w:t>
      </w:r>
      <w:r>
        <w:rPr>
          <w:rFonts w:ascii="仿宋" w:eastAsia="仿宋" w:hAnsi="仿宋"/>
          <w:kern w:val="0"/>
          <w:sz w:val="32"/>
          <w:szCs w:val="32"/>
        </w:rPr>
        <w:t>的</w:t>
      </w:r>
      <w:r>
        <w:rPr>
          <w:rFonts w:ascii="仿宋" w:eastAsia="仿宋" w:hAnsi="仿宋"/>
          <w:kern w:val="0"/>
          <w:sz w:val="32"/>
          <w:szCs w:val="32"/>
        </w:rPr>
        <w:t>2/3</w:t>
      </w:r>
      <w:r>
        <w:rPr>
          <w:rFonts w:ascii="仿宋" w:eastAsia="仿宋" w:hAnsi="仿宋" w:hint="eastAsia"/>
          <w:kern w:val="0"/>
          <w:sz w:val="32"/>
          <w:szCs w:val="32"/>
        </w:rPr>
        <w:t>及以上</w:t>
      </w:r>
      <w:r>
        <w:rPr>
          <w:rFonts w:ascii="仿宋" w:eastAsia="仿宋" w:hAnsi="仿宋"/>
          <w:kern w:val="0"/>
          <w:sz w:val="32"/>
          <w:szCs w:val="32"/>
        </w:rPr>
        <w:t>多</w:t>
      </w:r>
      <w:r>
        <w:rPr>
          <w:rFonts w:ascii="仿宋" w:eastAsia="仿宋" w:hAnsi="仿宋"/>
          <w:kern w:val="0"/>
          <w:sz w:val="32"/>
          <w:szCs w:val="32"/>
        </w:rPr>
        <w:lastRenderedPageBreak/>
        <w:t>数通过。</w:t>
      </w:r>
      <w:bookmarkEnd w:id="9"/>
      <w:bookmarkEnd w:id="12"/>
      <w:bookmarkEnd w:id="13"/>
    </w:p>
    <w:p w:rsidR="00B93626" w:rsidRDefault="003D767D">
      <w:pPr>
        <w:spacing w:line="520" w:lineRule="exact"/>
        <w:ind w:firstLineChars="189" w:firstLine="607"/>
        <w:rPr>
          <w:rFonts w:ascii="仿宋" w:eastAsia="仿宋" w:hAnsi="仿宋"/>
          <w:kern w:val="0"/>
          <w:sz w:val="32"/>
          <w:szCs w:val="32"/>
        </w:rPr>
      </w:pPr>
      <w:bookmarkStart w:id="14" w:name="_Hlk511562204"/>
      <w:r>
        <w:rPr>
          <w:rFonts w:ascii="仿宋" w:eastAsia="仿宋" w:hAnsi="仿宋" w:hint="eastAsia"/>
          <w:b/>
          <w:kern w:val="0"/>
          <w:sz w:val="32"/>
          <w:szCs w:val="32"/>
        </w:rPr>
        <w:t>第二十六条</w:t>
      </w:r>
      <w:r>
        <w:rPr>
          <w:rFonts w:ascii="仿宋" w:eastAsia="仿宋" w:hAnsi="仿宋" w:hint="eastAsia"/>
          <w:kern w:val="0"/>
          <w:sz w:val="32"/>
          <w:szCs w:val="32"/>
        </w:rPr>
        <w:t xml:space="preserve"> </w:t>
      </w:r>
      <w:r>
        <w:rPr>
          <w:rFonts w:ascii="仿宋" w:eastAsia="仿宋" w:hAnsi="仿宋"/>
          <w:kern w:val="0"/>
          <w:sz w:val="32"/>
          <w:szCs w:val="32"/>
        </w:rPr>
        <w:t>奖励办通过中国</w:t>
      </w:r>
      <w:r>
        <w:rPr>
          <w:rFonts w:ascii="仿宋" w:eastAsia="仿宋" w:hAnsi="仿宋" w:hint="eastAsia"/>
          <w:kern w:val="0"/>
          <w:sz w:val="32"/>
          <w:szCs w:val="32"/>
        </w:rPr>
        <w:t>环境保护产业</w:t>
      </w:r>
      <w:r>
        <w:rPr>
          <w:rFonts w:ascii="仿宋" w:eastAsia="仿宋" w:hAnsi="仿宋"/>
          <w:kern w:val="0"/>
          <w:sz w:val="32"/>
          <w:szCs w:val="32"/>
        </w:rPr>
        <w:t>协会</w:t>
      </w:r>
      <w:r>
        <w:rPr>
          <w:rFonts w:ascii="仿宋" w:eastAsia="仿宋" w:hAnsi="仿宋" w:hint="eastAsia"/>
          <w:kern w:val="0"/>
          <w:sz w:val="32"/>
          <w:szCs w:val="32"/>
        </w:rPr>
        <w:t>网站、《中国环保产业》杂志</w:t>
      </w:r>
      <w:r>
        <w:rPr>
          <w:rFonts w:ascii="仿宋" w:eastAsia="仿宋" w:hAnsi="仿宋"/>
          <w:kern w:val="0"/>
          <w:sz w:val="32"/>
          <w:szCs w:val="32"/>
        </w:rPr>
        <w:t>等媒体</w:t>
      </w:r>
      <w:r>
        <w:rPr>
          <w:rFonts w:ascii="仿宋" w:eastAsia="仿宋" w:hAnsi="仿宋" w:hint="eastAsia"/>
          <w:kern w:val="0"/>
          <w:sz w:val="32"/>
          <w:szCs w:val="32"/>
        </w:rPr>
        <w:t>对</w:t>
      </w:r>
      <w:r>
        <w:rPr>
          <w:rFonts w:ascii="仿宋" w:eastAsia="仿宋" w:hAnsi="仿宋"/>
          <w:kern w:val="0"/>
          <w:sz w:val="32"/>
          <w:szCs w:val="32"/>
        </w:rPr>
        <w:t>环境技术进步奖的</w:t>
      </w:r>
      <w:r>
        <w:rPr>
          <w:rFonts w:ascii="仿宋" w:eastAsia="仿宋" w:hAnsi="仿宋" w:hint="eastAsia"/>
          <w:kern w:val="0"/>
          <w:sz w:val="32"/>
          <w:szCs w:val="32"/>
        </w:rPr>
        <w:t>拟授奖项目名称、等级、单位及人员进行公示，公示期不少于</w:t>
      </w:r>
      <w:r>
        <w:rPr>
          <w:rFonts w:ascii="仿宋" w:eastAsia="仿宋" w:hAnsi="仿宋"/>
          <w:kern w:val="0"/>
          <w:sz w:val="32"/>
          <w:szCs w:val="32"/>
        </w:rPr>
        <w:t>15</w:t>
      </w:r>
      <w:r>
        <w:rPr>
          <w:rFonts w:ascii="仿宋" w:eastAsia="仿宋" w:hAnsi="仿宋" w:hint="eastAsia"/>
          <w:kern w:val="0"/>
          <w:sz w:val="32"/>
          <w:szCs w:val="32"/>
        </w:rPr>
        <w:t>个工作日</w:t>
      </w:r>
      <w:r>
        <w:rPr>
          <w:rFonts w:ascii="仿宋" w:eastAsia="仿宋" w:hAnsi="仿宋"/>
          <w:kern w:val="0"/>
          <w:sz w:val="32"/>
          <w:szCs w:val="32"/>
        </w:rPr>
        <w:t>。</w:t>
      </w:r>
      <w:bookmarkEnd w:id="14"/>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第二十七条</w:t>
      </w:r>
      <w:r>
        <w:rPr>
          <w:rFonts w:ascii="仿宋" w:eastAsia="仿宋" w:hAnsi="仿宋" w:hint="eastAsia"/>
          <w:kern w:val="0"/>
          <w:sz w:val="32"/>
          <w:szCs w:val="32"/>
        </w:rPr>
        <w:t xml:space="preserve"> </w:t>
      </w:r>
      <w:r>
        <w:rPr>
          <w:rFonts w:ascii="仿宋" w:eastAsia="仿宋" w:hAnsi="仿宋"/>
          <w:kern w:val="0"/>
          <w:sz w:val="32"/>
          <w:szCs w:val="32"/>
        </w:rPr>
        <w:t>环境技术进步奖接受社会监督，其评审工作实行异议制度。任何单位或者个人对</w:t>
      </w:r>
      <w:r>
        <w:rPr>
          <w:rFonts w:ascii="仿宋" w:eastAsia="仿宋" w:hAnsi="仿宋" w:hint="eastAsia"/>
          <w:kern w:val="0"/>
          <w:sz w:val="32"/>
          <w:szCs w:val="32"/>
        </w:rPr>
        <w:t>拟授奖</w:t>
      </w:r>
      <w:r>
        <w:rPr>
          <w:rFonts w:ascii="仿宋" w:eastAsia="仿宋" w:hAnsi="仿宋"/>
          <w:kern w:val="0"/>
          <w:sz w:val="32"/>
          <w:szCs w:val="32"/>
        </w:rPr>
        <w:t>项目持有异议的，应当在</w:t>
      </w:r>
      <w:r>
        <w:rPr>
          <w:rFonts w:ascii="仿宋" w:eastAsia="仿宋" w:hAnsi="仿宋" w:hint="eastAsia"/>
          <w:kern w:val="0"/>
          <w:sz w:val="32"/>
          <w:szCs w:val="32"/>
        </w:rPr>
        <w:t>公示截止后的</w:t>
      </w:r>
      <w:r>
        <w:rPr>
          <w:rFonts w:ascii="仿宋" w:eastAsia="仿宋" w:hAnsi="仿宋" w:hint="eastAsia"/>
          <w:kern w:val="0"/>
          <w:sz w:val="32"/>
          <w:szCs w:val="32"/>
        </w:rPr>
        <w:t>1</w:t>
      </w:r>
      <w:r>
        <w:rPr>
          <w:rFonts w:ascii="仿宋" w:eastAsia="仿宋" w:hAnsi="仿宋"/>
          <w:kern w:val="0"/>
          <w:sz w:val="32"/>
          <w:szCs w:val="32"/>
        </w:rPr>
        <w:t>0</w:t>
      </w:r>
      <w:r>
        <w:rPr>
          <w:rFonts w:ascii="仿宋" w:eastAsia="仿宋" w:hAnsi="仿宋" w:hint="eastAsia"/>
          <w:kern w:val="0"/>
          <w:sz w:val="32"/>
          <w:szCs w:val="32"/>
        </w:rPr>
        <w:t>个工作日内</w:t>
      </w:r>
      <w:r>
        <w:rPr>
          <w:rFonts w:ascii="仿宋" w:eastAsia="仿宋" w:hAnsi="仿宋"/>
          <w:kern w:val="0"/>
          <w:sz w:val="32"/>
          <w:szCs w:val="32"/>
        </w:rPr>
        <w:t>向奖励办提出；逾期且无正当理由的，不予受理。</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第二十八条</w:t>
      </w:r>
      <w:r>
        <w:rPr>
          <w:rFonts w:ascii="仿宋" w:eastAsia="仿宋" w:hAnsi="仿宋" w:hint="eastAsia"/>
          <w:kern w:val="0"/>
          <w:sz w:val="32"/>
          <w:szCs w:val="32"/>
        </w:rPr>
        <w:t xml:space="preserve"> </w:t>
      </w:r>
      <w:r>
        <w:rPr>
          <w:rFonts w:ascii="仿宋" w:eastAsia="仿宋" w:hAnsi="仿宋"/>
          <w:kern w:val="0"/>
          <w:sz w:val="32"/>
          <w:szCs w:val="32"/>
        </w:rPr>
        <w:t>提出异议的单位</w:t>
      </w:r>
      <w:r>
        <w:rPr>
          <w:rFonts w:ascii="仿宋" w:eastAsia="仿宋" w:hAnsi="仿宋" w:hint="eastAsia"/>
          <w:kern w:val="0"/>
          <w:sz w:val="32"/>
          <w:szCs w:val="32"/>
        </w:rPr>
        <w:t>、</w:t>
      </w:r>
      <w:r>
        <w:rPr>
          <w:rFonts w:ascii="仿宋" w:eastAsia="仿宋" w:hAnsi="仿宋"/>
          <w:kern w:val="0"/>
          <w:sz w:val="32"/>
          <w:szCs w:val="32"/>
        </w:rPr>
        <w:t>个人应当提供书面异议材料，并提供必要的证明文件。提出异议的单位、个人应当表明真实身份。以单位名义提出异议的，应当加盖单位公章</w:t>
      </w:r>
      <w:r>
        <w:rPr>
          <w:rFonts w:ascii="仿宋" w:eastAsia="仿宋" w:hAnsi="仿宋" w:hint="eastAsia"/>
          <w:kern w:val="0"/>
          <w:sz w:val="32"/>
          <w:szCs w:val="32"/>
        </w:rPr>
        <w:t>；</w:t>
      </w:r>
      <w:r>
        <w:rPr>
          <w:rFonts w:ascii="仿宋" w:eastAsia="仿宋" w:hAnsi="仿宋"/>
          <w:kern w:val="0"/>
          <w:sz w:val="32"/>
          <w:szCs w:val="32"/>
        </w:rPr>
        <w:t>个人提出异议的，应当在书面异议材料上签署真实姓名</w:t>
      </w:r>
      <w:r>
        <w:rPr>
          <w:rFonts w:ascii="仿宋" w:eastAsia="仿宋" w:hAnsi="仿宋" w:hint="eastAsia"/>
          <w:kern w:val="0"/>
          <w:sz w:val="32"/>
          <w:szCs w:val="32"/>
        </w:rPr>
        <w:t>及联系方式</w:t>
      </w:r>
      <w:r>
        <w:rPr>
          <w:rFonts w:ascii="仿宋" w:eastAsia="仿宋" w:hAnsi="仿宋"/>
          <w:kern w:val="0"/>
          <w:sz w:val="32"/>
          <w:szCs w:val="32"/>
        </w:rPr>
        <w:t>。以匿名方式提出的异议不予受理。</w:t>
      </w:r>
    </w:p>
    <w:p w:rsidR="00B93626" w:rsidRDefault="003D767D">
      <w:pPr>
        <w:spacing w:line="520" w:lineRule="exact"/>
        <w:ind w:firstLineChars="189" w:firstLine="607"/>
        <w:rPr>
          <w:rFonts w:ascii="仿宋" w:eastAsia="仿宋" w:hAnsi="仿宋"/>
          <w:kern w:val="0"/>
          <w:sz w:val="32"/>
          <w:szCs w:val="32"/>
        </w:rPr>
      </w:pPr>
      <w:bookmarkStart w:id="15" w:name="_Hlk512361532"/>
      <w:r>
        <w:rPr>
          <w:rFonts w:ascii="仿宋" w:eastAsia="仿宋" w:hAnsi="仿宋" w:hint="eastAsia"/>
          <w:b/>
          <w:kern w:val="0"/>
          <w:sz w:val="32"/>
          <w:szCs w:val="32"/>
        </w:rPr>
        <w:t>第二十九条</w:t>
      </w:r>
      <w:r>
        <w:rPr>
          <w:rFonts w:ascii="仿宋" w:eastAsia="仿宋" w:hAnsi="仿宋" w:hint="eastAsia"/>
          <w:kern w:val="0"/>
          <w:sz w:val="32"/>
          <w:szCs w:val="32"/>
        </w:rPr>
        <w:t xml:space="preserve"> </w:t>
      </w:r>
      <w:r>
        <w:rPr>
          <w:rFonts w:ascii="仿宋" w:eastAsia="仿宋" w:hAnsi="仿宋"/>
          <w:kern w:val="0"/>
          <w:sz w:val="32"/>
          <w:szCs w:val="32"/>
        </w:rPr>
        <w:t>异议分为实质性异议和非实质性异议。凡对涉及</w:t>
      </w:r>
      <w:r>
        <w:rPr>
          <w:rFonts w:ascii="仿宋" w:eastAsia="仿宋" w:hAnsi="仿宋" w:hint="eastAsia"/>
          <w:kern w:val="0"/>
          <w:sz w:val="32"/>
          <w:szCs w:val="32"/>
        </w:rPr>
        <w:t>拟授奖</w:t>
      </w:r>
      <w:r>
        <w:rPr>
          <w:rFonts w:ascii="仿宋" w:eastAsia="仿宋" w:hAnsi="仿宋"/>
          <w:kern w:val="0"/>
          <w:sz w:val="32"/>
          <w:szCs w:val="32"/>
        </w:rPr>
        <w:t>项目的创新性、先进性、实用性</w:t>
      </w:r>
      <w:r>
        <w:rPr>
          <w:rFonts w:ascii="仿宋" w:eastAsia="仿宋" w:hAnsi="仿宋" w:hint="eastAsia"/>
          <w:kern w:val="0"/>
          <w:sz w:val="32"/>
          <w:szCs w:val="32"/>
        </w:rPr>
        <w:t>、知识产权归属</w:t>
      </w:r>
      <w:r>
        <w:rPr>
          <w:rFonts w:ascii="仿宋" w:eastAsia="仿宋" w:hAnsi="仿宋"/>
          <w:kern w:val="0"/>
          <w:sz w:val="32"/>
          <w:szCs w:val="32"/>
        </w:rPr>
        <w:t>等，以及</w:t>
      </w:r>
      <w:r>
        <w:rPr>
          <w:rFonts w:ascii="仿宋" w:eastAsia="仿宋" w:hAnsi="仿宋" w:hint="eastAsia"/>
          <w:kern w:val="0"/>
          <w:sz w:val="32"/>
          <w:szCs w:val="32"/>
        </w:rPr>
        <w:t>报奖材料</w:t>
      </w:r>
      <w:r>
        <w:rPr>
          <w:rFonts w:ascii="仿宋" w:eastAsia="仿宋" w:hAnsi="仿宋"/>
          <w:kern w:val="0"/>
          <w:sz w:val="32"/>
          <w:szCs w:val="32"/>
        </w:rPr>
        <w:t>不实所提的异议为实质性异议</w:t>
      </w:r>
      <w:r>
        <w:rPr>
          <w:rFonts w:ascii="仿宋" w:eastAsia="仿宋" w:hAnsi="仿宋" w:hint="eastAsia"/>
          <w:kern w:val="0"/>
          <w:sz w:val="32"/>
          <w:szCs w:val="32"/>
        </w:rPr>
        <w:t>。</w:t>
      </w:r>
      <w:r>
        <w:rPr>
          <w:rFonts w:ascii="仿宋" w:eastAsia="仿宋" w:hAnsi="仿宋"/>
          <w:kern w:val="0"/>
          <w:sz w:val="32"/>
          <w:szCs w:val="32"/>
        </w:rPr>
        <w:t>对</w:t>
      </w:r>
      <w:r>
        <w:rPr>
          <w:rFonts w:ascii="仿宋" w:eastAsia="仿宋" w:hAnsi="仿宋" w:hint="eastAsia"/>
          <w:kern w:val="0"/>
          <w:sz w:val="32"/>
          <w:szCs w:val="32"/>
        </w:rPr>
        <w:t>获奖</w:t>
      </w:r>
      <w:r>
        <w:rPr>
          <w:rFonts w:ascii="仿宋" w:eastAsia="仿宋" w:hAnsi="仿宋"/>
          <w:kern w:val="0"/>
          <w:sz w:val="32"/>
          <w:szCs w:val="32"/>
        </w:rPr>
        <w:t>人、</w:t>
      </w:r>
      <w:r>
        <w:rPr>
          <w:rFonts w:ascii="仿宋" w:eastAsia="仿宋" w:hAnsi="仿宋" w:hint="eastAsia"/>
          <w:kern w:val="0"/>
          <w:sz w:val="32"/>
          <w:szCs w:val="32"/>
        </w:rPr>
        <w:t>获奖</w:t>
      </w:r>
      <w:r>
        <w:rPr>
          <w:rFonts w:ascii="仿宋" w:eastAsia="仿宋" w:hAnsi="仿宋"/>
          <w:kern w:val="0"/>
          <w:sz w:val="32"/>
          <w:szCs w:val="32"/>
        </w:rPr>
        <w:t>单位及其排序的异议，为非实质性异议。</w:t>
      </w:r>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kern w:val="0"/>
          <w:sz w:val="32"/>
          <w:szCs w:val="32"/>
        </w:rPr>
        <w:t>项目</w:t>
      </w:r>
      <w:r>
        <w:rPr>
          <w:rFonts w:ascii="仿宋" w:eastAsia="仿宋" w:hAnsi="仿宋" w:hint="eastAsia"/>
          <w:kern w:val="0"/>
          <w:sz w:val="32"/>
          <w:szCs w:val="32"/>
        </w:rPr>
        <w:t>提名</w:t>
      </w:r>
      <w:r>
        <w:rPr>
          <w:rFonts w:ascii="仿宋" w:eastAsia="仿宋" w:hAnsi="仿宋"/>
          <w:kern w:val="0"/>
          <w:sz w:val="32"/>
          <w:szCs w:val="32"/>
        </w:rPr>
        <w:t>单位</w:t>
      </w:r>
      <w:r>
        <w:rPr>
          <w:rFonts w:ascii="仿宋" w:eastAsia="仿宋" w:hAnsi="仿宋" w:hint="eastAsia"/>
          <w:kern w:val="0"/>
          <w:sz w:val="32"/>
          <w:szCs w:val="32"/>
        </w:rPr>
        <w:t>、提名人、</w:t>
      </w:r>
      <w:r>
        <w:rPr>
          <w:rFonts w:ascii="仿宋" w:eastAsia="仿宋" w:hAnsi="仿宋"/>
          <w:kern w:val="0"/>
          <w:sz w:val="32"/>
          <w:szCs w:val="32"/>
        </w:rPr>
        <w:t>完成单位和完成人对评审等级的意见，不属于异议范围。</w:t>
      </w:r>
      <w:bookmarkEnd w:id="15"/>
    </w:p>
    <w:p w:rsidR="00B93626" w:rsidRDefault="003D767D">
      <w:pPr>
        <w:spacing w:line="520" w:lineRule="exact"/>
        <w:ind w:firstLineChars="189" w:firstLine="607"/>
        <w:rPr>
          <w:rFonts w:ascii="仿宋" w:eastAsia="仿宋" w:hAnsi="仿宋"/>
          <w:kern w:val="0"/>
          <w:sz w:val="32"/>
          <w:szCs w:val="32"/>
        </w:rPr>
      </w:pPr>
      <w:bookmarkStart w:id="16" w:name="_Hlk512360353"/>
      <w:r>
        <w:rPr>
          <w:rFonts w:ascii="仿宋" w:eastAsia="仿宋" w:hAnsi="仿宋" w:hint="eastAsia"/>
          <w:b/>
          <w:kern w:val="0"/>
          <w:sz w:val="32"/>
          <w:szCs w:val="32"/>
        </w:rPr>
        <w:t>第三十条</w:t>
      </w:r>
      <w:r>
        <w:rPr>
          <w:rFonts w:ascii="仿宋" w:eastAsia="仿宋" w:hAnsi="仿宋" w:hint="eastAsia"/>
          <w:kern w:val="0"/>
          <w:sz w:val="32"/>
          <w:szCs w:val="32"/>
        </w:rPr>
        <w:t xml:space="preserve"> </w:t>
      </w:r>
      <w:r>
        <w:rPr>
          <w:rFonts w:ascii="仿宋" w:eastAsia="仿宋" w:hAnsi="仿宋" w:hint="eastAsia"/>
          <w:kern w:val="0"/>
          <w:sz w:val="32"/>
          <w:szCs w:val="32"/>
        </w:rPr>
        <w:t>实质性异议由奖励办负责协调办理，由有关提名单位或者提名人协助。涉及异议的任何一方应当积极配合，不得推诿和延误。提名单位或者提名人接到异议处理通知后，应当在规定的时间内核实异议材料，并将调查、核实的情况报送奖励办审核。</w:t>
      </w:r>
      <w:bookmarkStart w:id="17" w:name="_Hlk512593262"/>
      <w:r>
        <w:rPr>
          <w:rFonts w:ascii="仿宋" w:eastAsia="仿宋" w:hAnsi="仿宋" w:hint="eastAsia"/>
          <w:kern w:val="0"/>
          <w:sz w:val="32"/>
          <w:szCs w:val="32"/>
        </w:rPr>
        <w:t>必要时，可组织评审专家进行</w:t>
      </w:r>
      <w:r>
        <w:rPr>
          <w:rFonts w:ascii="仿宋" w:eastAsia="仿宋" w:hAnsi="仿宋" w:hint="eastAsia"/>
          <w:kern w:val="0"/>
          <w:sz w:val="32"/>
          <w:szCs w:val="32"/>
        </w:rPr>
        <w:t>调查、核实，提出处理意见。</w:t>
      </w:r>
      <w:bookmarkEnd w:id="17"/>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lastRenderedPageBreak/>
        <w:t>非实质性异议由提名单位或者提名人负责协调，提出初步处理意见报送奖励办审核。</w:t>
      </w:r>
      <w:bookmarkEnd w:id="16"/>
    </w:p>
    <w:p w:rsidR="00B93626" w:rsidRDefault="003D767D">
      <w:pPr>
        <w:spacing w:line="520" w:lineRule="exact"/>
        <w:ind w:firstLineChars="189" w:firstLine="605"/>
        <w:rPr>
          <w:rFonts w:ascii="仿宋" w:eastAsia="仿宋" w:hAnsi="仿宋"/>
          <w:kern w:val="0"/>
          <w:sz w:val="32"/>
          <w:szCs w:val="32"/>
        </w:rPr>
      </w:pPr>
      <w:r>
        <w:rPr>
          <w:rFonts w:ascii="仿宋" w:eastAsia="仿宋" w:hAnsi="仿宋" w:hint="eastAsia"/>
          <w:kern w:val="0"/>
          <w:sz w:val="32"/>
          <w:szCs w:val="32"/>
        </w:rPr>
        <w:t>项目提名单位、提名人、完成单位和完成人</w:t>
      </w:r>
      <w:r>
        <w:rPr>
          <w:rFonts w:ascii="仿宋" w:eastAsia="仿宋" w:hAnsi="仿宋"/>
          <w:kern w:val="0"/>
          <w:sz w:val="32"/>
          <w:szCs w:val="32"/>
        </w:rPr>
        <w:t>在规定时间内未按要求提供相关证明材料的，视为承认异议内容</w:t>
      </w:r>
      <w:r>
        <w:rPr>
          <w:rFonts w:ascii="仿宋" w:eastAsia="仿宋" w:hAnsi="仿宋" w:hint="eastAsia"/>
          <w:kern w:val="0"/>
          <w:sz w:val="32"/>
          <w:szCs w:val="32"/>
        </w:rPr>
        <w:t>。</w:t>
      </w:r>
      <w:r>
        <w:rPr>
          <w:rFonts w:ascii="仿宋" w:eastAsia="仿宋" w:hAnsi="仿宋"/>
          <w:kern w:val="0"/>
          <w:sz w:val="32"/>
          <w:szCs w:val="32"/>
        </w:rPr>
        <w:t>提出异议的单位、个人在规定时间内未按要求提供相关证明材料的，视为放弃异议。</w:t>
      </w:r>
    </w:p>
    <w:p w:rsidR="00B93626" w:rsidRDefault="003D767D">
      <w:pPr>
        <w:spacing w:line="520" w:lineRule="exact"/>
        <w:ind w:firstLineChars="189" w:firstLine="607"/>
        <w:rPr>
          <w:rFonts w:ascii="仿宋" w:eastAsia="仿宋" w:hAnsi="仿宋"/>
          <w:kern w:val="0"/>
          <w:sz w:val="32"/>
          <w:szCs w:val="32"/>
        </w:rPr>
      </w:pPr>
      <w:bookmarkStart w:id="18" w:name="_Hlk512360375"/>
      <w:r>
        <w:rPr>
          <w:rFonts w:ascii="仿宋" w:eastAsia="仿宋" w:hAnsi="仿宋" w:hint="eastAsia"/>
          <w:b/>
          <w:kern w:val="0"/>
          <w:sz w:val="32"/>
          <w:szCs w:val="32"/>
        </w:rPr>
        <w:t>第三十一条</w:t>
      </w:r>
      <w:r>
        <w:rPr>
          <w:rFonts w:ascii="仿宋" w:eastAsia="仿宋" w:hAnsi="仿宋" w:hint="eastAsia"/>
          <w:kern w:val="0"/>
          <w:sz w:val="32"/>
          <w:szCs w:val="32"/>
        </w:rPr>
        <w:t xml:space="preserve"> </w:t>
      </w:r>
      <w:r>
        <w:rPr>
          <w:rFonts w:ascii="仿宋" w:eastAsia="仿宋" w:hAnsi="仿宋" w:hint="eastAsia"/>
          <w:kern w:val="0"/>
          <w:sz w:val="32"/>
          <w:szCs w:val="32"/>
        </w:rPr>
        <w:t>异议自异议受理截止之日起</w:t>
      </w:r>
      <w:r>
        <w:rPr>
          <w:rFonts w:ascii="仿宋" w:eastAsia="仿宋" w:hAnsi="仿宋"/>
          <w:kern w:val="0"/>
          <w:sz w:val="32"/>
          <w:szCs w:val="32"/>
        </w:rPr>
        <w:t>1</w:t>
      </w:r>
      <w:r>
        <w:rPr>
          <w:rFonts w:ascii="仿宋" w:eastAsia="仿宋" w:hAnsi="仿宋"/>
          <w:kern w:val="0"/>
          <w:sz w:val="32"/>
          <w:szCs w:val="32"/>
        </w:rPr>
        <w:t>个月内处理完毕的，</w:t>
      </w:r>
      <w:r>
        <w:rPr>
          <w:rFonts w:ascii="仿宋" w:eastAsia="仿宋" w:hAnsi="仿宋" w:hint="eastAsia"/>
          <w:kern w:val="0"/>
          <w:sz w:val="32"/>
          <w:szCs w:val="32"/>
        </w:rPr>
        <w:t>本年度授奖；自异议受理截止之日起</w:t>
      </w:r>
      <w:r>
        <w:rPr>
          <w:rFonts w:ascii="仿宋" w:eastAsia="仿宋" w:hAnsi="仿宋" w:hint="eastAsia"/>
          <w:kern w:val="0"/>
          <w:sz w:val="32"/>
          <w:szCs w:val="32"/>
        </w:rPr>
        <w:t>1</w:t>
      </w:r>
      <w:r>
        <w:rPr>
          <w:rFonts w:ascii="仿宋" w:eastAsia="仿宋" w:hAnsi="仿宋" w:hint="eastAsia"/>
          <w:kern w:val="0"/>
          <w:sz w:val="32"/>
          <w:szCs w:val="32"/>
        </w:rPr>
        <w:t>年内处理完毕的，可以提交下一年度授奖；自异议受理截止之日起</w:t>
      </w:r>
      <w:r>
        <w:rPr>
          <w:rFonts w:ascii="仿宋" w:eastAsia="仿宋" w:hAnsi="仿宋" w:hint="eastAsia"/>
          <w:kern w:val="0"/>
          <w:sz w:val="32"/>
          <w:szCs w:val="32"/>
        </w:rPr>
        <w:t>1</w:t>
      </w:r>
      <w:r>
        <w:rPr>
          <w:rFonts w:ascii="仿宋" w:eastAsia="仿宋" w:hAnsi="仿宋" w:hint="eastAsia"/>
          <w:kern w:val="0"/>
          <w:sz w:val="32"/>
          <w:szCs w:val="32"/>
        </w:rPr>
        <w:t>年后处理完毕的，需重新申报。</w:t>
      </w:r>
      <w:bookmarkEnd w:id="18"/>
    </w:p>
    <w:p w:rsidR="00B93626" w:rsidRDefault="003D767D">
      <w:pPr>
        <w:spacing w:line="520" w:lineRule="exact"/>
        <w:ind w:firstLineChars="189" w:firstLine="607"/>
        <w:rPr>
          <w:rFonts w:ascii="仿宋" w:eastAsia="仿宋" w:hAnsi="仿宋"/>
          <w:kern w:val="0"/>
          <w:sz w:val="32"/>
          <w:szCs w:val="32"/>
        </w:rPr>
      </w:pPr>
      <w:bookmarkStart w:id="19" w:name="_Hlk512594420"/>
      <w:r>
        <w:rPr>
          <w:rFonts w:ascii="仿宋" w:eastAsia="仿宋" w:hAnsi="仿宋" w:hint="eastAsia"/>
          <w:b/>
          <w:kern w:val="0"/>
          <w:sz w:val="32"/>
          <w:szCs w:val="32"/>
        </w:rPr>
        <w:t>第三十二条</w:t>
      </w:r>
      <w:r>
        <w:rPr>
          <w:rFonts w:ascii="仿宋" w:eastAsia="仿宋" w:hAnsi="仿宋" w:hint="eastAsia"/>
          <w:kern w:val="0"/>
          <w:sz w:val="32"/>
          <w:szCs w:val="32"/>
        </w:rPr>
        <w:t xml:space="preserve"> </w:t>
      </w:r>
      <w:r>
        <w:rPr>
          <w:rFonts w:ascii="仿宋" w:eastAsia="仿宋" w:hAnsi="仿宋" w:hint="eastAsia"/>
          <w:kern w:val="0"/>
          <w:sz w:val="32"/>
          <w:szCs w:val="32"/>
        </w:rPr>
        <w:t>中国环境保护产业协会对公示后的评审结果进行审</w:t>
      </w:r>
      <w:r>
        <w:rPr>
          <w:rFonts w:ascii="仿宋" w:eastAsia="仿宋" w:hAnsi="仿宋" w:hint="eastAsia"/>
          <w:kern w:val="0"/>
          <w:sz w:val="32"/>
          <w:szCs w:val="32"/>
        </w:rPr>
        <w:t>核批准</w:t>
      </w:r>
      <w:bookmarkStart w:id="20" w:name="_Hlk512360493"/>
      <w:r>
        <w:rPr>
          <w:rFonts w:ascii="仿宋" w:eastAsia="仿宋" w:hAnsi="仿宋" w:hint="eastAsia"/>
          <w:kern w:val="0"/>
          <w:sz w:val="32"/>
          <w:szCs w:val="32"/>
        </w:rPr>
        <w:t>，</w:t>
      </w:r>
      <w:r>
        <w:rPr>
          <w:rFonts w:ascii="仿宋" w:eastAsia="仿宋" w:hAnsi="仿宋"/>
          <w:kern w:val="0"/>
          <w:sz w:val="32"/>
          <w:szCs w:val="32"/>
        </w:rPr>
        <w:t>发布</w:t>
      </w:r>
      <w:r>
        <w:rPr>
          <w:rFonts w:ascii="仿宋" w:eastAsia="仿宋" w:hAnsi="仿宋" w:hint="eastAsia"/>
          <w:kern w:val="0"/>
          <w:sz w:val="32"/>
          <w:szCs w:val="32"/>
        </w:rPr>
        <w:t>评奖结果，颁发证书，并对获奖项目进行宣传</w:t>
      </w:r>
      <w:r>
        <w:rPr>
          <w:rFonts w:ascii="仿宋" w:eastAsia="仿宋" w:hAnsi="仿宋"/>
          <w:kern w:val="0"/>
          <w:sz w:val="32"/>
          <w:szCs w:val="32"/>
        </w:rPr>
        <w:t>。</w:t>
      </w:r>
      <w:bookmarkEnd w:id="19"/>
      <w:bookmarkEnd w:id="20"/>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第三十三条</w:t>
      </w:r>
      <w:r>
        <w:rPr>
          <w:rFonts w:ascii="仿宋" w:eastAsia="仿宋" w:hAnsi="仿宋"/>
          <w:kern w:val="0"/>
          <w:sz w:val="32"/>
          <w:szCs w:val="32"/>
        </w:rPr>
        <w:t xml:space="preserve"> </w:t>
      </w:r>
      <w:r>
        <w:rPr>
          <w:rFonts w:ascii="仿宋" w:eastAsia="仿宋" w:hAnsi="仿宋"/>
          <w:kern w:val="0"/>
          <w:sz w:val="32"/>
          <w:szCs w:val="32"/>
        </w:rPr>
        <w:t>对</w:t>
      </w:r>
      <w:r>
        <w:rPr>
          <w:rFonts w:ascii="仿宋" w:eastAsia="仿宋" w:hAnsi="仿宋" w:hint="eastAsia"/>
          <w:kern w:val="0"/>
          <w:sz w:val="32"/>
          <w:szCs w:val="32"/>
        </w:rPr>
        <w:t>环境技术进步奖</w:t>
      </w:r>
      <w:r>
        <w:rPr>
          <w:rFonts w:ascii="仿宋" w:eastAsia="仿宋" w:hAnsi="仿宋"/>
          <w:kern w:val="0"/>
          <w:sz w:val="32"/>
          <w:szCs w:val="32"/>
        </w:rPr>
        <w:t>成果的宣传应当客观、准确，不得以夸大、虚假、模糊宣传误导公众。</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第三十四条</w:t>
      </w:r>
      <w:r>
        <w:rPr>
          <w:rFonts w:ascii="仿宋" w:eastAsia="仿宋" w:hAnsi="仿宋" w:hint="eastAsia"/>
          <w:kern w:val="0"/>
          <w:sz w:val="32"/>
          <w:szCs w:val="32"/>
        </w:rPr>
        <w:t xml:space="preserve"> </w:t>
      </w:r>
      <w:r>
        <w:rPr>
          <w:rFonts w:ascii="仿宋" w:eastAsia="仿宋" w:hAnsi="仿宋" w:hint="eastAsia"/>
          <w:kern w:val="0"/>
          <w:sz w:val="32"/>
          <w:szCs w:val="32"/>
        </w:rPr>
        <w:t>评奖</w:t>
      </w:r>
      <w:r>
        <w:rPr>
          <w:rFonts w:ascii="仿宋" w:eastAsia="仿宋" w:hAnsi="仿宋"/>
          <w:kern w:val="0"/>
          <w:sz w:val="32"/>
          <w:szCs w:val="32"/>
        </w:rPr>
        <w:t>工作</w:t>
      </w:r>
      <w:r>
        <w:rPr>
          <w:rFonts w:ascii="仿宋" w:eastAsia="仿宋" w:hAnsi="仿宋" w:hint="eastAsia"/>
          <w:kern w:val="0"/>
          <w:sz w:val="32"/>
          <w:szCs w:val="32"/>
        </w:rPr>
        <w:t>经费</w:t>
      </w:r>
      <w:r>
        <w:rPr>
          <w:rFonts w:ascii="仿宋" w:eastAsia="仿宋" w:hAnsi="仿宋"/>
          <w:kern w:val="0"/>
          <w:sz w:val="32"/>
          <w:szCs w:val="32"/>
        </w:rPr>
        <w:t>和活动经费</w:t>
      </w:r>
      <w:r>
        <w:rPr>
          <w:rFonts w:ascii="仿宋" w:eastAsia="仿宋" w:hAnsi="仿宋" w:hint="eastAsia"/>
          <w:kern w:val="0"/>
          <w:sz w:val="32"/>
          <w:szCs w:val="32"/>
        </w:rPr>
        <w:t>可通过社会资助筹集</w:t>
      </w:r>
      <w:r>
        <w:rPr>
          <w:rFonts w:ascii="仿宋" w:eastAsia="仿宋" w:hAnsi="仿宋"/>
          <w:kern w:val="0"/>
          <w:sz w:val="32"/>
          <w:szCs w:val="32"/>
        </w:rPr>
        <w:t>，</w:t>
      </w:r>
      <w:r>
        <w:rPr>
          <w:rFonts w:ascii="仿宋" w:eastAsia="仿宋" w:hAnsi="仿宋" w:hint="eastAsia"/>
          <w:kern w:val="0"/>
          <w:sz w:val="32"/>
          <w:szCs w:val="32"/>
        </w:rPr>
        <w:t>不收取参评单位任何费用。建立奖励专项账目，按照有关规定对评奖经费进行专项管理和使用</w:t>
      </w:r>
      <w:r>
        <w:rPr>
          <w:rFonts w:ascii="仿宋" w:eastAsia="仿宋" w:hAnsi="仿宋"/>
          <w:kern w:val="0"/>
          <w:sz w:val="32"/>
          <w:szCs w:val="32"/>
        </w:rPr>
        <w:t>，</w:t>
      </w:r>
      <w:bookmarkStart w:id="21" w:name="_Hlk512593503"/>
      <w:r>
        <w:rPr>
          <w:rFonts w:ascii="仿宋" w:eastAsia="仿宋" w:hAnsi="仿宋"/>
          <w:kern w:val="0"/>
          <w:sz w:val="32"/>
          <w:szCs w:val="32"/>
        </w:rPr>
        <w:t>接受协会理事会</w:t>
      </w:r>
      <w:r>
        <w:rPr>
          <w:rFonts w:ascii="仿宋" w:eastAsia="仿宋" w:hAnsi="仿宋" w:hint="eastAsia"/>
          <w:kern w:val="0"/>
          <w:sz w:val="32"/>
          <w:szCs w:val="32"/>
        </w:rPr>
        <w:t>、监事会</w:t>
      </w:r>
      <w:r>
        <w:rPr>
          <w:rFonts w:ascii="仿宋" w:eastAsia="仿宋" w:hAnsi="仿宋"/>
          <w:kern w:val="0"/>
          <w:sz w:val="32"/>
          <w:szCs w:val="32"/>
        </w:rPr>
        <w:t>及经费资助者的监督。</w:t>
      </w:r>
      <w:bookmarkEnd w:id="21"/>
    </w:p>
    <w:p w:rsidR="00B93626" w:rsidRDefault="00B93626">
      <w:pPr>
        <w:spacing w:line="520" w:lineRule="exact"/>
        <w:ind w:firstLineChars="189" w:firstLine="605"/>
        <w:rPr>
          <w:rFonts w:ascii="仿宋" w:eastAsia="仿宋" w:hAnsi="仿宋" w:cs="宋体"/>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hint="eastAsia"/>
          <w:b/>
          <w:sz w:val="32"/>
          <w:szCs w:val="32"/>
        </w:rPr>
        <w:t>第五章</w:t>
      </w:r>
      <w:r>
        <w:rPr>
          <w:rFonts w:ascii="仿宋" w:eastAsia="仿宋" w:hAnsi="仿宋"/>
          <w:b/>
          <w:sz w:val="32"/>
          <w:szCs w:val="32"/>
        </w:rPr>
        <w:t xml:space="preserve"> </w:t>
      </w:r>
      <w:r>
        <w:rPr>
          <w:rFonts w:ascii="仿宋" w:eastAsia="仿宋" w:hAnsi="仿宋" w:hint="eastAsia"/>
          <w:b/>
          <w:sz w:val="32"/>
          <w:szCs w:val="32"/>
        </w:rPr>
        <w:t>罚</w:t>
      </w:r>
      <w:r>
        <w:rPr>
          <w:rFonts w:ascii="仿宋" w:eastAsia="仿宋" w:hAnsi="仿宋" w:hint="eastAsia"/>
          <w:b/>
          <w:sz w:val="32"/>
          <w:szCs w:val="32"/>
        </w:rPr>
        <w:t xml:space="preserve"> </w:t>
      </w:r>
      <w:r>
        <w:rPr>
          <w:rFonts w:ascii="仿宋" w:eastAsia="仿宋" w:hAnsi="仿宋" w:hint="eastAsia"/>
          <w:b/>
          <w:sz w:val="32"/>
          <w:szCs w:val="32"/>
        </w:rPr>
        <w:t>则</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第三十五条</w:t>
      </w:r>
      <w:r>
        <w:rPr>
          <w:rFonts w:ascii="仿宋" w:eastAsia="仿宋" w:hAnsi="仿宋" w:hint="eastAsia"/>
          <w:kern w:val="0"/>
          <w:sz w:val="32"/>
          <w:szCs w:val="32"/>
        </w:rPr>
        <w:t xml:space="preserve"> </w:t>
      </w:r>
      <w:r>
        <w:rPr>
          <w:rFonts w:ascii="仿宋" w:eastAsia="仿宋" w:hAnsi="仿宋" w:hint="eastAsia"/>
          <w:kern w:val="0"/>
          <w:sz w:val="32"/>
          <w:szCs w:val="32"/>
        </w:rPr>
        <w:t>剽窃、侵夺他人技术成果，弄虚作假或是以其他不正当手段骗取环境技术进步奖的，尚未授奖的，由奖励办取消其当年获奖资格；已经授奖的，经审核属实，撤销奖励，追回获奖所得。情节严重者，取消</w:t>
      </w:r>
      <w:r>
        <w:rPr>
          <w:rFonts w:ascii="仿宋" w:eastAsia="仿宋" w:hAnsi="仿宋"/>
          <w:kern w:val="0"/>
          <w:sz w:val="32"/>
          <w:szCs w:val="32"/>
        </w:rPr>
        <w:t>5</w:t>
      </w:r>
      <w:r>
        <w:rPr>
          <w:rFonts w:ascii="仿宋" w:eastAsia="仿宋" w:hAnsi="仿宋" w:hint="eastAsia"/>
          <w:kern w:val="0"/>
          <w:sz w:val="32"/>
          <w:szCs w:val="32"/>
        </w:rPr>
        <w:t>年被提名资格，并向社会公开。</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lastRenderedPageBreak/>
        <w:t>第三十六条</w:t>
      </w:r>
      <w:r>
        <w:rPr>
          <w:rFonts w:ascii="仿宋" w:eastAsia="仿宋" w:hAnsi="仿宋" w:hint="eastAsia"/>
          <w:kern w:val="0"/>
          <w:sz w:val="32"/>
          <w:szCs w:val="32"/>
        </w:rPr>
        <w:t xml:space="preserve"> </w:t>
      </w:r>
      <w:r>
        <w:rPr>
          <w:rFonts w:ascii="仿宋" w:eastAsia="仿宋" w:hAnsi="仿宋" w:hint="eastAsia"/>
          <w:kern w:val="0"/>
          <w:sz w:val="32"/>
          <w:szCs w:val="32"/>
        </w:rPr>
        <w:t>提名单位、提名人</w:t>
      </w:r>
      <w:r>
        <w:rPr>
          <w:rFonts w:ascii="仿宋" w:eastAsia="仿宋" w:hAnsi="仿宋"/>
          <w:kern w:val="0"/>
          <w:sz w:val="32"/>
          <w:szCs w:val="32"/>
        </w:rPr>
        <w:t>提供虚假材料，协助他人骗取环境技术进步奖的，视情节轻重，给予批评、暂停或取消</w:t>
      </w:r>
      <w:r>
        <w:rPr>
          <w:rFonts w:ascii="仿宋" w:eastAsia="仿宋" w:hAnsi="仿宋" w:hint="eastAsia"/>
          <w:kern w:val="0"/>
          <w:sz w:val="32"/>
          <w:szCs w:val="32"/>
        </w:rPr>
        <w:t>提名</w:t>
      </w:r>
      <w:r>
        <w:rPr>
          <w:rFonts w:ascii="仿宋" w:eastAsia="仿宋" w:hAnsi="仿宋"/>
          <w:kern w:val="0"/>
          <w:sz w:val="32"/>
          <w:szCs w:val="32"/>
        </w:rPr>
        <w:t>资格。</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第三十七条</w:t>
      </w:r>
      <w:r>
        <w:rPr>
          <w:rFonts w:ascii="仿宋" w:eastAsia="仿宋" w:hAnsi="仿宋" w:hint="eastAsia"/>
          <w:kern w:val="0"/>
          <w:sz w:val="32"/>
          <w:szCs w:val="32"/>
        </w:rPr>
        <w:t xml:space="preserve"> </w:t>
      </w:r>
      <w:r>
        <w:rPr>
          <w:rFonts w:ascii="仿宋" w:eastAsia="仿宋" w:hAnsi="仿宋" w:hint="eastAsia"/>
          <w:kern w:val="0"/>
          <w:sz w:val="32"/>
          <w:szCs w:val="32"/>
        </w:rPr>
        <w:t>环境技术进步奖</w:t>
      </w:r>
      <w:r>
        <w:rPr>
          <w:rFonts w:ascii="仿宋" w:eastAsia="仿宋" w:hAnsi="仿宋"/>
          <w:kern w:val="0"/>
          <w:sz w:val="32"/>
          <w:szCs w:val="32"/>
        </w:rPr>
        <w:t>实行评审信誉制度</w:t>
      </w:r>
      <w:r>
        <w:rPr>
          <w:rFonts w:ascii="仿宋" w:eastAsia="仿宋" w:hAnsi="仿宋" w:hint="eastAsia"/>
          <w:kern w:val="0"/>
          <w:sz w:val="32"/>
          <w:szCs w:val="32"/>
        </w:rPr>
        <w:t>。对在评审活动中违反本办法及有关规定的评审专家，记录不良信誉，解除奖励委员会聘任或者取消评审专家资格。</w:t>
      </w:r>
    </w:p>
    <w:p w:rsidR="00B93626" w:rsidRDefault="00B93626">
      <w:pPr>
        <w:spacing w:line="520" w:lineRule="exact"/>
        <w:ind w:firstLine="420"/>
        <w:rPr>
          <w:rFonts w:ascii="仿宋" w:eastAsia="仿宋" w:hAnsi="仿宋" w:cs="宋体"/>
          <w:kern w:val="0"/>
          <w:sz w:val="32"/>
          <w:szCs w:val="32"/>
        </w:rPr>
      </w:pPr>
    </w:p>
    <w:p w:rsidR="00B93626" w:rsidRDefault="003D767D">
      <w:pPr>
        <w:spacing w:line="520" w:lineRule="exact"/>
        <w:jc w:val="center"/>
        <w:outlineLvl w:val="0"/>
        <w:rPr>
          <w:rFonts w:ascii="仿宋" w:eastAsia="仿宋" w:hAnsi="仿宋"/>
          <w:b/>
          <w:sz w:val="32"/>
          <w:szCs w:val="32"/>
        </w:rPr>
      </w:pPr>
      <w:r>
        <w:rPr>
          <w:rFonts w:ascii="仿宋" w:eastAsia="仿宋" w:hAnsi="仿宋" w:hint="eastAsia"/>
          <w:b/>
          <w:sz w:val="32"/>
          <w:szCs w:val="32"/>
        </w:rPr>
        <w:t>第六章</w:t>
      </w:r>
      <w:r>
        <w:rPr>
          <w:rFonts w:ascii="仿宋" w:eastAsia="仿宋" w:hAnsi="仿宋" w:hint="eastAsia"/>
          <w:b/>
          <w:sz w:val="32"/>
          <w:szCs w:val="32"/>
        </w:rPr>
        <w:t xml:space="preserve"> </w:t>
      </w:r>
      <w:r>
        <w:rPr>
          <w:rFonts w:ascii="仿宋" w:eastAsia="仿宋" w:hAnsi="仿宋"/>
          <w:b/>
          <w:sz w:val="32"/>
          <w:szCs w:val="32"/>
        </w:rPr>
        <w:t>附</w:t>
      </w:r>
      <w:r>
        <w:rPr>
          <w:rFonts w:ascii="仿宋" w:eastAsia="仿宋" w:hAnsi="仿宋"/>
          <w:b/>
          <w:sz w:val="32"/>
          <w:szCs w:val="32"/>
        </w:rPr>
        <w:t xml:space="preserve"> </w:t>
      </w:r>
      <w:r>
        <w:rPr>
          <w:rFonts w:ascii="仿宋" w:eastAsia="仿宋" w:hAnsi="仿宋"/>
          <w:b/>
          <w:sz w:val="32"/>
          <w:szCs w:val="32"/>
        </w:rPr>
        <w:t>则</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第三十八条</w:t>
      </w:r>
      <w:r>
        <w:rPr>
          <w:rFonts w:ascii="仿宋" w:eastAsia="仿宋" w:hAnsi="仿宋" w:hint="eastAsia"/>
          <w:kern w:val="0"/>
          <w:sz w:val="32"/>
          <w:szCs w:val="32"/>
        </w:rPr>
        <w:t xml:space="preserve"> </w:t>
      </w:r>
      <w:r>
        <w:rPr>
          <w:rFonts w:ascii="仿宋" w:eastAsia="仿宋" w:hAnsi="仿宋" w:hint="eastAsia"/>
          <w:kern w:val="0"/>
          <w:sz w:val="32"/>
          <w:szCs w:val="32"/>
        </w:rPr>
        <w:t>本办法于</w:t>
      </w:r>
      <w:r>
        <w:rPr>
          <w:rFonts w:ascii="仿宋" w:eastAsia="仿宋" w:hAnsi="仿宋"/>
          <w:kern w:val="0"/>
          <w:sz w:val="32"/>
          <w:szCs w:val="32"/>
        </w:rPr>
        <w:t>2020</w:t>
      </w:r>
      <w:r>
        <w:rPr>
          <w:rFonts w:ascii="仿宋" w:eastAsia="仿宋" w:hAnsi="仿宋" w:hint="eastAsia"/>
          <w:kern w:val="0"/>
          <w:sz w:val="32"/>
          <w:szCs w:val="32"/>
        </w:rPr>
        <w:t>年</w:t>
      </w:r>
      <w:r>
        <w:rPr>
          <w:rFonts w:ascii="仿宋" w:eastAsia="仿宋" w:hAnsi="仿宋"/>
          <w:kern w:val="0"/>
          <w:sz w:val="32"/>
          <w:szCs w:val="32"/>
        </w:rPr>
        <w:t>3</w:t>
      </w:r>
      <w:r>
        <w:rPr>
          <w:rFonts w:ascii="仿宋" w:eastAsia="仿宋" w:hAnsi="仿宋" w:hint="eastAsia"/>
          <w:kern w:val="0"/>
          <w:sz w:val="32"/>
          <w:szCs w:val="32"/>
        </w:rPr>
        <w:t>月经中国环境保护产业协会第五届理事会第九次常务理事会审议通过，</w:t>
      </w:r>
      <w:r>
        <w:rPr>
          <w:rFonts w:ascii="仿宋" w:eastAsia="仿宋" w:hAnsi="仿宋"/>
          <w:kern w:val="0"/>
          <w:sz w:val="32"/>
          <w:szCs w:val="32"/>
        </w:rPr>
        <w:t>自公告之日起施行。</w:t>
      </w:r>
    </w:p>
    <w:p w:rsidR="00B93626" w:rsidRDefault="003D767D">
      <w:pPr>
        <w:spacing w:line="520" w:lineRule="exact"/>
        <w:ind w:firstLineChars="189" w:firstLine="607"/>
        <w:rPr>
          <w:rFonts w:ascii="仿宋" w:eastAsia="仿宋" w:hAnsi="仿宋"/>
          <w:kern w:val="0"/>
          <w:sz w:val="32"/>
          <w:szCs w:val="32"/>
        </w:rPr>
      </w:pPr>
      <w:r>
        <w:rPr>
          <w:rFonts w:ascii="仿宋" w:eastAsia="仿宋" w:hAnsi="仿宋" w:hint="eastAsia"/>
          <w:b/>
          <w:kern w:val="0"/>
          <w:sz w:val="32"/>
          <w:szCs w:val="32"/>
        </w:rPr>
        <w:t>第三十九条</w:t>
      </w:r>
      <w:r>
        <w:rPr>
          <w:rFonts w:ascii="仿宋" w:eastAsia="仿宋" w:hAnsi="仿宋" w:hint="eastAsia"/>
          <w:kern w:val="0"/>
          <w:sz w:val="32"/>
          <w:szCs w:val="32"/>
        </w:rPr>
        <w:t xml:space="preserve"> </w:t>
      </w:r>
      <w:r>
        <w:rPr>
          <w:rFonts w:ascii="仿宋" w:eastAsia="仿宋" w:hAnsi="仿宋"/>
          <w:kern w:val="0"/>
          <w:sz w:val="32"/>
          <w:szCs w:val="32"/>
        </w:rPr>
        <w:t>本</w:t>
      </w:r>
      <w:r>
        <w:rPr>
          <w:rFonts w:ascii="仿宋" w:eastAsia="仿宋" w:hAnsi="仿宋" w:hint="eastAsia"/>
          <w:kern w:val="0"/>
          <w:sz w:val="32"/>
          <w:szCs w:val="32"/>
        </w:rPr>
        <w:t>办法</w:t>
      </w:r>
      <w:r>
        <w:rPr>
          <w:rFonts w:ascii="仿宋" w:eastAsia="仿宋" w:hAnsi="仿宋"/>
          <w:kern w:val="0"/>
          <w:sz w:val="32"/>
          <w:szCs w:val="32"/>
        </w:rPr>
        <w:t>由</w:t>
      </w:r>
      <w:r>
        <w:rPr>
          <w:rFonts w:ascii="仿宋" w:eastAsia="仿宋" w:hAnsi="仿宋" w:hint="eastAsia"/>
          <w:kern w:val="0"/>
          <w:sz w:val="32"/>
          <w:szCs w:val="32"/>
        </w:rPr>
        <w:t>中国环境保护产业协会</w:t>
      </w:r>
      <w:r>
        <w:rPr>
          <w:rFonts w:ascii="仿宋" w:eastAsia="仿宋" w:hAnsi="仿宋"/>
          <w:kern w:val="0"/>
          <w:sz w:val="32"/>
          <w:szCs w:val="32"/>
        </w:rPr>
        <w:t>负责解释</w:t>
      </w:r>
      <w:r>
        <w:rPr>
          <w:rFonts w:ascii="仿宋" w:eastAsia="仿宋" w:hAnsi="仿宋" w:hint="eastAsia"/>
          <w:kern w:val="0"/>
          <w:sz w:val="32"/>
          <w:szCs w:val="32"/>
        </w:rPr>
        <w:t>。</w:t>
      </w:r>
    </w:p>
    <w:p w:rsidR="00B93626" w:rsidRDefault="00B93626">
      <w:pPr>
        <w:widowControl/>
        <w:spacing w:line="560" w:lineRule="exact"/>
        <w:ind w:rightChars="40" w:right="84"/>
        <w:jc w:val="center"/>
        <w:rPr>
          <w:rFonts w:ascii="仿宋" w:eastAsia="仿宋" w:hAnsi="仿宋"/>
          <w:sz w:val="32"/>
          <w:szCs w:val="32"/>
        </w:rPr>
      </w:pPr>
    </w:p>
    <w:p w:rsidR="00B93626" w:rsidRDefault="00B93626">
      <w:pPr>
        <w:rPr>
          <w:rFonts w:ascii="仿宋" w:eastAsia="仿宋" w:hAnsi="仿宋"/>
          <w:sz w:val="32"/>
          <w:szCs w:val="32"/>
        </w:rPr>
      </w:pPr>
    </w:p>
    <w:sectPr w:rsidR="00B936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pgNumType w:start="46"/>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67D" w:rsidRDefault="003D767D">
      <w:r>
        <w:separator/>
      </w:r>
    </w:p>
  </w:endnote>
  <w:endnote w:type="continuationSeparator" w:id="0">
    <w:p w:rsidR="003D767D" w:rsidRDefault="003D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3D767D">
    <w:pPr>
      <w:pStyle w:val="a3"/>
      <w:ind w:firstLineChars="100" w:firstLine="280"/>
      <w:jc w:val="center"/>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EA67A7">
      <w:rPr>
        <w:rFonts w:ascii="宋体" w:eastAsia="宋体" w:hAnsi="宋体"/>
        <w:noProof/>
        <w:sz w:val="28"/>
      </w:rPr>
      <w:t>54</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3D767D">
    <w:pPr>
      <w:ind w:rightChars="100" w:right="210"/>
      <w:jc w:val="center"/>
      <w:rPr>
        <w:rFonts w:ascii="宋体" w:eastAsia="宋体" w:hAnsi="宋体"/>
        <w:sz w:val="28"/>
      </w:rPr>
    </w:pPr>
    <w:r>
      <w:rPr>
        <w:rFonts w:ascii="宋体" w:eastAsia="宋体" w:hAnsi="宋体" w:hint="eastAsia"/>
        <w:sz w:val="28"/>
        <w:szCs w:val="18"/>
      </w:rPr>
      <w:t>—</w:t>
    </w: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sidR="00EA67A7">
      <w:rPr>
        <w:rFonts w:ascii="宋体" w:eastAsia="宋体" w:hAnsi="宋体"/>
        <w:noProof/>
        <w:sz w:val="28"/>
        <w:szCs w:val="18"/>
      </w:rPr>
      <w:t>53</w:t>
    </w:r>
    <w:r>
      <w:rPr>
        <w:rFonts w:ascii="宋体" w:eastAsia="宋体" w:hAnsi="宋体"/>
        <w:sz w:val="28"/>
        <w:szCs w:val="18"/>
      </w:rPr>
      <w:fldChar w:fldCharType="end"/>
    </w:r>
    <w:r>
      <w:rPr>
        <w:rFonts w:ascii="宋体" w:eastAsia="宋体" w:hAnsi="宋体"/>
        <w:sz w:val="2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B936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67D" w:rsidRDefault="003D767D">
      <w:r>
        <w:separator/>
      </w:r>
    </w:p>
  </w:footnote>
  <w:footnote w:type="continuationSeparator" w:id="0">
    <w:p w:rsidR="003D767D" w:rsidRDefault="003D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B9362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B93626">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26" w:rsidRDefault="00B936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D6"/>
    <w:rsid w:val="00074C1B"/>
    <w:rsid w:val="00117548"/>
    <w:rsid w:val="00215294"/>
    <w:rsid w:val="003D767D"/>
    <w:rsid w:val="004C5AD6"/>
    <w:rsid w:val="004D22C6"/>
    <w:rsid w:val="00A266BF"/>
    <w:rsid w:val="00B93626"/>
    <w:rsid w:val="00C66875"/>
    <w:rsid w:val="00C94164"/>
    <w:rsid w:val="00DE20A2"/>
    <w:rsid w:val="00E56B56"/>
    <w:rsid w:val="00E711D7"/>
    <w:rsid w:val="00EA67A7"/>
    <w:rsid w:val="45FA7C36"/>
    <w:rsid w:val="6EAB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4766C6-788F-4036-8EBC-43A8201D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rFonts w:ascii="仿宋" w:eastAsia="仿宋" w:hAnsi="仿宋" w:cstheme="minorBidi"/>
      <w:sz w:val="24"/>
      <w:szCs w:val="24"/>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Char0">
    <w:name w:val="页眉 Char"/>
    <w:basedOn w:val="a0"/>
    <w:link w:val="a4"/>
    <w:uiPriority w:val="99"/>
    <w:qFormat/>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睿</dc:creator>
  <cp:lastModifiedBy>123</cp:lastModifiedBy>
  <cp:revision>9</cp:revision>
  <cp:lastPrinted>2021-03-30T01:57:00Z</cp:lastPrinted>
  <dcterms:created xsi:type="dcterms:W3CDTF">2020-03-31T06:43:00Z</dcterms:created>
  <dcterms:modified xsi:type="dcterms:W3CDTF">2023-07-10T08:10:00Z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DAB8D730798E4D6482CE5033EFE5AC1D</vt:lpwstr>
  </property>
</Properties>
</file>