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315B" w:rsidRDefault="003E7178">
      <w:pPr>
        <w:pStyle w:val="1"/>
        <w:jc w:val="center"/>
      </w:pPr>
      <w:r>
        <w:rPr>
          <w:rFonts w:hint="eastAsia"/>
        </w:rPr>
        <w:t>关于开展</w:t>
      </w:r>
      <w:r>
        <w:rPr>
          <w:rFonts w:hint="eastAsia"/>
        </w:rPr>
        <w:t>2023</w:t>
      </w:r>
      <w:r>
        <w:rPr>
          <w:rFonts w:hint="eastAsia"/>
        </w:rPr>
        <w:t>年度卫星导航定位科学技术奖推荐工作的通知</w:t>
      </w:r>
    </w:p>
    <w:p w:rsidR="0098315B" w:rsidRDefault="003E7178" w:rsidP="000B1DD2">
      <w:pPr>
        <w:ind w:firstLineChars="0" w:firstLine="0"/>
      </w:pPr>
      <w:bookmarkStart w:id="0" w:name="_GoBack"/>
      <w:bookmarkEnd w:id="0"/>
      <w:r>
        <w:rPr>
          <w:rFonts w:hint="eastAsia"/>
        </w:rPr>
        <w:t>各相关单位：</w:t>
      </w:r>
    </w:p>
    <w:p w:rsidR="0098315B" w:rsidRDefault="003E7178">
      <w:pPr>
        <w:ind w:firstLine="640"/>
      </w:pPr>
      <w:r>
        <w:rPr>
          <w:rFonts w:hint="eastAsia"/>
        </w:rPr>
        <w:t>卫星导航定位科学技术奖是经国家科学技术部批准登记的全国性社会力量科学技术奖（奖励编号</w:t>
      </w:r>
      <w:r>
        <w:rPr>
          <w:rFonts w:hint="eastAsia"/>
        </w:rPr>
        <w:t>0212</w:t>
      </w:r>
      <w:r>
        <w:rPr>
          <w:rFonts w:hint="eastAsia"/>
        </w:rPr>
        <w:t>），该奖是我国卫星导航技术领域唯一设置的科学技术奖。</w:t>
      </w:r>
    </w:p>
    <w:p w:rsidR="0098315B" w:rsidRDefault="003E7178">
      <w:pPr>
        <w:ind w:firstLine="640"/>
      </w:pPr>
      <w:r>
        <w:rPr>
          <w:rFonts w:hint="eastAsia"/>
        </w:rPr>
        <w:t>卫星导航定位科学技术奖下设科技进步奖及创新应用奖，根据中国卫星导航定位协会《卫星导航定位科学技术奖奖励条例》、《卫星导航定位科学技术奖实施细则》，现开展</w:t>
      </w:r>
      <w:r>
        <w:rPr>
          <w:rFonts w:hint="eastAsia"/>
        </w:rPr>
        <w:t>2023</w:t>
      </w:r>
      <w:r>
        <w:rPr>
          <w:rFonts w:hint="eastAsia"/>
        </w:rPr>
        <w:t>年卫星导航定位科学技术奖推荐工作，有关事项通知如下：</w:t>
      </w:r>
    </w:p>
    <w:p w:rsidR="0098315B" w:rsidRDefault="003E7178">
      <w:pPr>
        <w:ind w:firstLine="640"/>
      </w:pPr>
      <w:r>
        <w:rPr>
          <w:rFonts w:hint="eastAsia"/>
        </w:rPr>
        <w:t>一、推荐范围</w:t>
      </w:r>
    </w:p>
    <w:p w:rsidR="0098315B" w:rsidRDefault="003E7178">
      <w:pPr>
        <w:ind w:firstLine="640"/>
      </w:pPr>
      <w:r>
        <w:rPr>
          <w:rFonts w:hint="eastAsia"/>
        </w:rPr>
        <w:t>卫星导航定位科学技术奖推荐项目包括但不限于以下范围：卫星导航、卫星通信、卫星遥感等应用，泛在的室内外无缝导航，天地基定位和泛在的时间空间位置服务等。</w:t>
      </w:r>
    </w:p>
    <w:p w:rsidR="0098315B" w:rsidRDefault="003E7178">
      <w:pPr>
        <w:ind w:firstLine="640"/>
      </w:pPr>
      <w:r>
        <w:rPr>
          <w:rFonts w:hint="eastAsia"/>
        </w:rPr>
        <w:t>二、奖项等级</w:t>
      </w:r>
    </w:p>
    <w:p w:rsidR="0098315B" w:rsidRDefault="003E7178">
      <w:pPr>
        <w:ind w:firstLine="640"/>
      </w:pPr>
      <w:r>
        <w:rPr>
          <w:rFonts w:hint="eastAsia"/>
        </w:rPr>
        <w:t>科技进步奖等级设置：特等奖、一等奖、二等奖</w:t>
      </w:r>
      <w:r>
        <w:rPr>
          <w:rFonts w:hint="eastAsia"/>
        </w:rPr>
        <w:t>3</w:t>
      </w:r>
      <w:r>
        <w:rPr>
          <w:rFonts w:hint="eastAsia"/>
        </w:rPr>
        <w:t>个级别。</w:t>
      </w:r>
    </w:p>
    <w:p w:rsidR="0098315B" w:rsidRDefault="003E7178">
      <w:pPr>
        <w:ind w:firstLine="640"/>
      </w:pPr>
      <w:r>
        <w:rPr>
          <w:rFonts w:hint="eastAsia"/>
        </w:rPr>
        <w:t>创新</w:t>
      </w:r>
      <w:proofErr w:type="gramStart"/>
      <w:r>
        <w:rPr>
          <w:rFonts w:hint="eastAsia"/>
        </w:rPr>
        <w:t>应用奖</w:t>
      </w:r>
      <w:proofErr w:type="gramEnd"/>
      <w:r>
        <w:rPr>
          <w:rFonts w:hint="eastAsia"/>
        </w:rPr>
        <w:t>等级设置：白金奖、金奖、银奖</w:t>
      </w:r>
      <w:r>
        <w:rPr>
          <w:rFonts w:hint="eastAsia"/>
        </w:rPr>
        <w:t>3</w:t>
      </w:r>
      <w:r>
        <w:rPr>
          <w:rFonts w:hint="eastAsia"/>
        </w:rPr>
        <w:t>个级别。</w:t>
      </w:r>
    </w:p>
    <w:p w:rsidR="0098315B" w:rsidRDefault="003E7178">
      <w:pPr>
        <w:ind w:firstLine="640"/>
      </w:pPr>
      <w:r>
        <w:rPr>
          <w:rFonts w:hint="eastAsia"/>
        </w:rPr>
        <w:t>三、推荐资格</w:t>
      </w:r>
    </w:p>
    <w:p w:rsidR="0098315B" w:rsidRDefault="003E7178">
      <w:pPr>
        <w:ind w:firstLine="640"/>
      </w:pPr>
      <w:r>
        <w:rPr>
          <w:rFonts w:hint="eastAsia"/>
        </w:rPr>
        <w:t>（一）卫星导航定位科学技术奖面向社会各行业合法组织推荐；</w:t>
      </w:r>
    </w:p>
    <w:p w:rsidR="0098315B" w:rsidRDefault="003E7178">
      <w:pPr>
        <w:ind w:firstLine="640"/>
      </w:pPr>
      <w:r>
        <w:rPr>
          <w:rFonts w:hint="eastAsia"/>
        </w:rPr>
        <w:lastRenderedPageBreak/>
        <w:t>（二）</w:t>
      </w:r>
      <w:r>
        <w:rPr>
          <w:rFonts w:hint="eastAsia"/>
        </w:rPr>
        <w:t>2023</w:t>
      </w:r>
      <w:r>
        <w:rPr>
          <w:rFonts w:hint="eastAsia"/>
        </w:rPr>
        <w:t>年</w:t>
      </w:r>
      <w:r>
        <w:rPr>
          <w:rFonts w:hint="eastAsia"/>
        </w:rPr>
        <w:t>5</w:t>
      </w:r>
      <w:r>
        <w:rPr>
          <w:rFonts w:hint="eastAsia"/>
        </w:rPr>
        <w:t>月</w:t>
      </w:r>
      <w:r>
        <w:rPr>
          <w:rFonts w:hint="eastAsia"/>
        </w:rPr>
        <w:t>30</w:t>
      </w:r>
      <w:r>
        <w:rPr>
          <w:rFonts w:hint="eastAsia"/>
        </w:rPr>
        <w:t>日前结题，并通过第三方科学技术成果评价；</w:t>
      </w:r>
    </w:p>
    <w:p w:rsidR="0098315B" w:rsidRDefault="003E7178">
      <w:pPr>
        <w:ind w:firstLine="640"/>
      </w:pPr>
      <w:r>
        <w:rPr>
          <w:rFonts w:hint="eastAsia"/>
        </w:rPr>
        <w:t>（三）涉密项目须</w:t>
      </w:r>
      <w:proofErr w:type="gramStart"/>
      <w:r>
        <w:rPr>
          <w:rFonts w:hint="eastAsia"/>
        </w:rPr>
        <w:t>经脱密处理</w:t>
      </w:r>
      <w:proofErr w:type="gramEnd"/>
      <w:r>
        <w:rPr>
          <w:rFonts w:hint="eastAsia"/>
        </w:rPr>
        <w:t>，并经本单位保密委员会审核同意。</w:t>
      </w:r>
    </w:p>
    <w:p w:rsidR="0098315B" w:rsidRDefault="003E7178">
      <w:pPr>
        <w:ind w:firstLine="640"/>
      </w:pPr>
      <w:r>
        <w:rPr>
          <w:rFonts w:hint="eastAsia"/>
        </w:rPr>
        <w:t>（四）在科学技术活动中有下列情形之一的项目不得</w:t>
      </w:r>
      <w:r>
        <w:rPr>
          <w:rFonts w:hint="eastAsia"/>
        </w:rPr>
        <w:t>推荐：</w:t>
      </w:r>
    </w:p>
    <w:p w:rsidR="0098315B" w:rsidRDefault="003E7178">
      <w:pPr>
        <w:ind w:firstLine="640"/>
      </w:pPr>
      <w:r>
        <w:rPr>
          <w:rFonts w:hint="eastAsia"/>
        </w:rPr>
        <w:t xml:space="preserve">1. </w:t>
      </w:r>
      <w:r>
        <w:rPr>
          <w:rFonts w:hint="eastAsia"/>
        </w:rPr>
        <w:t>危害国家安全、损害社会公共利益、危害人体健康、违反伦理道德的；</w:t>
      </w:r>
    </w:p>
    <w:p w:rsidR="0098315B" w:rsidRDefault="003E7178">
      <w:pPr>
        <w:ind w:firstLine="640"/>
      </w:pPr>
      <w:r>
        <w:rPr>
          <w:rFonts w:hint="eastAsia"/>
        </w:rPr>
        <w:t xml:space="preserve">2. </w:t>
      </w:r>
      <w:r>
        <w:rPr>
          <w:rFonts w:hint="eastAsia"/>
        </w:rPr>
        <w:t>有科研不端行为，按照国家有关规定被禁止参与国家科学技术奖励活动的；</w:t>
      </w:r>
    </w:p>
    <w:p w:rsidR="0098315B" w:rsidRDefault="003E7178">
      <w:pPr>
        <w:ind w:firstLine="640"/>
      </w:pPr>
      <w:r>
        <w:rPr>
          <w:rFonts w:hint="eastAsia"/>
        </w:rPr>
        <w:t xml:space="preserve">3. </w:t>
      </w:r>
      <w:r>
        <w:rPr>
          <w:rFonts w:hint="eastAsia"/>
        </w:rPr>
        <w:t>在知识产权以及有关完成单位、完成人等方面存在争议的，在争议未解决前不得推荐。</w:t>
      </w:r>
    </w:p>
    <w:p w:rsidR="0098315B" w:rsidRDefault="003E7178">
      <w:pPr>
        <w:ind w:firstLine="640"/>
      </w:pPr>
      <w:r>
        <w:rPr>
          <w:rFonts w:hint="eastAsia"/>
        </w:rPr>
        <w:t>四、申报时间</w:t>
      </w:r>
    </w:p>
    <w:p w:rsidR="0098315B" w:rsidRDefault="003E7178">
      <w:pPr>
        <w:ind w:firstLine="640"/>
      </w:pPr>
      <w:r>
        <w:rPr>
          <w:rFonts w:hint="eastAsia"/>
        </w:rPr>
        <w:t>卫星导航定位科学技术奖申报工作均在网上进行（网址：</w:t>
      </w:r>
      <w:r>
        <w:rPr>
          <w:rFonts w:hint="eastAsia"/>
        </w:rPr>
        <w:t>http://zh.glac.org.cn/</w:t>
      </w:r>
      <w:r>
        <w:rPr>
          <w:rFonts w:hint="eastAsia"/>
        </w:rPr>
        <w:t>），不受理纸质材料。</w:t>
      </w:r>
    </w:p>
    <w:p w:rsidR="0098315B" w:rsidRDefault="003E7178">
      <w:pPr>
        <w:ind w:firstLine="640"/>
      </w:pPr>
      <w:r>
        <w:rPr>
          <w:rFonts w:hint="eastAsia"/>
        </w:rPr>
        <w:t>申报截止时间：</w:t>
      </w:r>
      <w:r>
        <w:rPr>
          <w:rFonts w:hint="eastAsia"/>
        </w:rPr>
        <w:t>2023</w:t>
      </w:r>
      <w:r>
        <w:rPr>
          <w:rFonts w:hint="eastAsia"/>
        </w:rPr>
        <w:t>年</w:t>
      </w:r>
      <w:r>
        <w:rPr>
          <w:rFonts w:hint="eastAsia"/>
        </w:rPr>
        <w:t>6</w:t>
      </w:r>
      <w:r>
        <w:rPr>
          <w:rFonts w:hint="eastAsia"/>
        </w:rPr>
        <w:t>月</w:t>
      </w:r>
      <w:r>
        <w:rPr>
          <w:rFonts w:hint="eastAsia"/>
        </w:rPr>
        <w:t>15</w:t>
      </w:r>
      <w:r>
        <w:rPr>
          <w:rFonts w:hint="eastAsia"/>
        </w:rPr>
        <w:t>日</w:t>
      </w:r>
    </w:p>
    <w:p w:rsidR="0098315B" w:rsidRDefault="003E7178">
      <w:pPr>
        <w:ind w:firstLine="640"/>
      </w:pPr>
      <w:r>
        <w:rPr>
          <w:rFonts w:hint="eastAsia"/>
        </w:rPr>
        <w:t>五、其他事项</w:t>
      </w:r>
    </w:p>
    <w:p w:rsidR="0098315B" w:rsidRDefault="003E7178">
      <w:pPr>
        <w:ind w:firstLine="640"/>
      </w:pPr>
      <w:r>
        <w:rPr>
          <w:rFonts w:hint="eastAsia"/>
        </w:rPr>
        <w:t xml:space="preserve">1. </w:t>
      </w:r>
      <w:r>
        <w:rPr>
          <w:rFonts w:hint="eastAsia"/>
        </w:rPr>
        <w:t>卫星导航定位科学技术奖的推荐和评选不收取任何费用；</w:t>
      </w:r>
    </w:p>
    <w:p w:rsidR="0098315B" w:rsidRDefault="003E7178">
      <w:pPr>
        <w:ind w:firstLine="640"/>
      </w:pPr>
      <w:r>
        <w:rPr>
          <w:rFonts w:hint="eastAsia"/>
        </w:rPr>
        <w:t xml:space="preserve">2. </w:t>
      </w:r>
      <w:r>
        <w:rPr>
          <w:rFonts w:hint="eastAsia"/>
        </w:rPr>
        <w:t>评审结果用奖励公报方式向社会发布</w:t>
      </w:r>
      <w:r>
        <w:rPr>
          <w:rFonts w:hint="eastAsia"/>
        </w:rPr>
        <w:t>，获奖者将在</w:t>
      </w:r>
      <w:r>
        <w:rPr>
          <w:rFonts w:hint="eastAsia"/>
        </w:rPr>
        <w:t>2023</w:t>
      </w:r>
      <w:r>
        <w:rPr>
          <w:rFonts w:hint="eastAsia"/>
        </w:rPr>
        <w:t>年中国北斗应用大会暨中国卫星导航与位置服务第十二届年会上进行表彰。</w:t>
      </w:r>
    </w:p>
    <w:p w:rsidR="0098315B" w:rsidRDefault="003E7178">
      <w:pPr>
        <w:ind w:firstLine="640"/>
      </w:pPr>
      <w:r>
        <w:rPr>
          <w:rFonts w:hint="eastAsia"/>
        </w:rPr>
        <w:t>六、联系方式</w:t>
      </w:r>
    </w:p>
    <w:p w:rsidR="0098315B" w:rsidRDefault="003E7178">
      <w:pPr>
        <w:ind w:firstLine="640"/>
      </w:pPr>
      <w:r>
        <w:rPr>
          <w:rFonts w:hint="eastAsia"/>
        </w:rPr>
        <w:t>联系人：</w:t>
      </w:r>
    </w:p>
    <w:p w:rsidR="0098315B" w:rsidRDefault="003E7178">
      <w:pPr>
        <w:ind w:firstLine="640"/>
      </w:pPr>
      <w:r>
        <w:rPr>
          <w:rFonts w:hint="eastAsia"/>
        </w:rPr>
        <w:lastRenderedPageBreak/>
        <w:t>王</w:t>
      </w:r>
      <w:r>
        <w:rPr>
          <w:rFonts w:hint="eastAsia"/>
        </w:rPr>
        <w:t xml:space="preserve">  </w:t>
      </w:r>
      <w:r>
        <w:rPr>
          <w:rFonts w:hint="eastAsia"/>
        </w:rPr>
        <w:t>强</w:t>
      </w:r>
      <w:r>
        <w:rPr>
          <w:rFonts w:hint="eastAsia"/>
        </w:rPr>
        <w:t xml:space="preserve"> </w:t>
      </w:r>
      <w:r>
        <w:rPr>
          <w:rFonts w:hint="eastAsia"/>
        </w:rPr>
        <w:t>（</w:t>
      </w:r>
      <w:r>
        <w:rPr>
          <w:rFonts w:hint="eastAsia"/>
        </w:rPr>
        <w:t>010</w:t>
      </w:r>
      <w:r>
        <w:rPr>
          <w:rFonts w:hint="eastAsia"/>
        </w:rPr>
        <w:t>）</w:t>
      </w:r>
      <w:r>
        <w:rPr>
          <w:rFonts w:hint="eastAsia"/>
        </w:rPr>
        <w:t>68181970   13691359098</w:t>
      </w:r>
      <w:r>
        <w:rPr>
          <w:rFonts w:hint="eastAsia"/>
        </w:rPr>
        <w:t>（</w:t>
      </w:r>
      <w:proofErr w:type="gramStart"/>
      <w:r>
        <w:rPr>
          <w:rFonts w:hint="eastAsia"/>
        </w:rPr>
        <w:t>同微信</w:t>
      </w:r>
      <w:proofErr w:type="gramEnd"/>
      <w:r>
        <w:rPr>
          <w:rFonts w:hint="eastAsia"/>
        </w:rPr>
        <w:t>）</w:t>
      </w:r>
    </w:p>
    <w:p w:rsidR="0098315B" w:rsidRDefault="003E7178">
      <w:pPr>
        <w:ind w:firstLine="640"/>
      </w:pPr>
      <w:r>
        <w:rPr>
          <w:rFonts w:hint="eastAsia"/>
        </w:rPr>
        <w:t>白云芳</w:t>
      </w:r>
      <w:r>
        <w:rPr>
          <w:rFonts w:hint="eastAsia"/>
        </w:rPr>
        <w:t xml:space="preserve"> </w:t>
      </w:r>
      <w:r>
        <w:rPr>
          <w:rFonts w:hint="eastAsia"/>
        </w:rPr>
        <w:t>（</w:t>
      </w:r>
      <w:r>
        <w:rPr>
          <w:rFonts w:hint="eastAsia"/>
        </w:rPr>
        <w:t>010</w:t>
      </w:r>
      <w:r>
        <w:rPr>
          <w:rFonts w:hint="eastAsia"/>
        </w:rPr>
        <w:t>）</w:t>
      </w:r>
      <w:r>
        <w:rPr>
          <w:rFonts w:hint="eastAsia"/>
        </w:rPr>
        <w:t>68181970   18611683392</w:t>
      </w:r>
      <w:r>
        <w:rPr>
          <w:rFonts w:hint="eastAsia"/>
        </w:rPr>
        <w:t>（</w:t>
      </w:r>
      <w:proofErr w:type="gramStart"/>
      <w:r>
        <w:rPr>
          <w:rFonts w:hint="eastAsia"/>
        </w:rPr>
        <w:t>同微信</w:t>
      </w:r>
      <w:proofErr w:type="gramEnd"/>
      <w:r>
        <w:rPr>
          <w:rFonts w:hint="eastAsia"/>
        </w:rPr>
        <w:t>）</w:t>
      </w:r>
    </w:p>
    <w:p w:rsidR="0098315B" w:rsidRDefault="003E7178">
      <w:pPr>
        <w:ind w:firstLine="640"/>
      </w:pPr>
      <w:r>
        <w:rPr>
          <w:rFonts w:hint="eastAsia"/>
        </w:rPr>
        <w:t xml:space="preserve"> </w:t>
      </w:r>
    </w:p>
    <w:p w:rsidR="0098315B" w:rsidRDefault="003E7178">
      <w:pPr>
        <w:ind w:firstLine="640"/>
      </w:pPr>
      <w:r>
        <w:rPr>
          <w:rFonts w:hint="eastAsia"/>
        </w:rPr>
        <w:t>附件：</w:t>
      </w:r>
    </w:p>
    <w:p w:rsidR="0098315B" w:rsidRDefault="003E7178">
      <w:pPr>
        <w:ind w:firstLine="640"/>
      </w:pPr>
      <w:r>
        <w:rPr>
          <w:rFonts w:hint="eastAsia"/>
        </w:rPr>
        <w:t xml:space="preserve">1. </w:t>
      </w:r>
      <w:r>
        <w:rPr>
          <w:rFonts w:hint="eastAsia"/>
        </w:rPr>
        <w:t>中国卫星导航定位协会卫星导航定位科学技术奖奖励条例</w:t>
      </w:r>
    </w:p>
    <w:p w:rsidR="0098315B" w:rsidRDefault="003E7178">
      <w:pPr>
        <w:ind w:firstLine="640"/>
      </w:pPr>
      <w:r>
        <w:rPr>
          <w:rFonts w:hint="eastAsia"/>
        </w:rPr>
        <w:t xml:space="preserve">2. </w:t>
      </w:r>
      <w:r>
        <w:rPr>
          <w:rFonts w:hint="eastAsia"/>
        </w:rPr>
        <w:t>中国卫星导航定位协会卫星导航定位科学技术</w:t>
      </w:r>
      <w:proofErr w:type="gramStart"/>
      <w:r>
        <w:rPr>
          <w:rFonts w:hint="eastAsia"/>
        </w:rPr>
        <w:t>奖实施</w:t>
      </w:r>
      <w:proofErr w:type="gramEnd"/>
      <w:r>
        <w:rPr>
          <w:rFonts w:hint="eastAsia"/>
        </w:rPr>
        <w:t>细则</w:t>
      </w:r>
    </w:p>
    <w:p w:rsidR="0098315B" w:rsidRDefault="003E7178">
      <w:pPr>
        <w:ind w:firstLine="640"/>
      </w:pPr>
      <w:r>
        <w:rPr>
          <w:rFonts w:hint="eastAsia"/>
        </w:rPr>
        <w:t xml:space="preserve"> </w:t>
      </w:r>
    </w:p>
    <w:p w:rsidR="0098315B" w:rsidRDefault="003E7178">
      <w:pPr>
        <w:ind w:firstLine="640"/>
      </w:pPr>
      <w:r>
        <w:rPr>
          <w:rFonts w:hint="eastAsia"/>
        </w:rPr>
        <w:t xml:space="preserve"> </w:t>
      </w:r>
    </w:p>
    <w:p w:rsidR="0098315B" w:rsidRDefault="003E7178">
      <w:pPr>
        <w:ind w:firstLine="640"/>
      </w:pPr>
      <w:r>
        <w:rPr>
          <w:rFonts w:hint="eastAsia"/>
        </w:rPr>
        <w:t xml:space="preserve"> </w:t>
      </w:r>
    </w:p>
    <w:p w:rsidR="0098315B" w:rsidRDefault="0098315B">
      <w:pPr>
        <w:ind w:firstLine="640"/>
      </w:pPr>
    </w:p>
    <w:p w:rsidR="0098315B" w:rsidRDefault="003E7178">
      <w:pPr>
        <w:ind w:firstLine="640"/>
        <w:jc w:val="right"/>
      </w:pPr>
      <w:r>
        <w:rPr>
          <w:rFonts w:hint="eastAsia"/>
        </w:rPr>
        <w:t xml:space="preserve">            </w:t>
      </w:r>
      <w:r>
        <w:rPr>
          <w:rFonts w:hint="eastAsia"/>
        </w:rPr>
        <w:t>中国卫星导航定位协会</w:t>
      </w:r>
    </w:p>
    <w:p w:rsidR="0098315B" w:rsidRDefault="003E7178">
      <w:pPr>
        <w:ind w:firstLine="640"/>
        <w:jc w:val="right"/>
      </w:pPr>
      <w:r>
        <w:rPr>
          <w:rFonts w:hint="eastAsia"/>
        </w:rPr>
        <w:t xml:space="preserve">            2023</w:t>
      </w:r>
      <w:r>
        <w:rPr>
          <w:rFonts w:hint="eastAsia"/>
        </w:rPr>
        <w:t>年</w:t>
      </w:r>
      <w:r>
        <w:rPr>
          <w:rFonts w:hint="eastAsia"/>
        </w:rPr>
        <w:t>2</w:t>
      </w:r>
      <w:r>
        <w:rPr>
          <w:rFonts w:hint="eastAsia"/>
        </w:rPr>
        <w:t>月</w:t>
      </w:r>
      <w:r>
        <w:rPr>
          <w:rFonts w:hint="eastAsia"/>
        </w:rPr>
        <w:t>27</w:t>
      </w:r>
      <w:r>
        <w:rPr>
          <w:rFonts w:hint="eastAsia"/>
        </w:rPr>
        <w:t>日</w:t>
      </w:r>
    </w:p>
    <w:sectPr w:rsidR="0098315B">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7178" w:rsidRDefault="003E7178">
      <w:pPr>
        <w:spacing w:line="240" w:lineRule="auto"/>
        <w:ind w:firstLine="640"/>
      </w:pPr>
      <w:r>
        <w:separator/>
      </w:r>
    </w:p>
  </w:endnote>
  <w:endnote w:type="continuationSeparator" w:id="0">
    <w:p w:rsidR="003E7178" w:rsidRDefault="003E7178">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panose1 w:val="02000000000000000000"/>
    <w:charset w:val="86"/>
    <w:family w:val="auto"/>
    <w:pitch w:val="variable"/>
    <w:sig w:usb0="A00002BF" w:usb1="184F6CFA" w:usb2="00000012"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1DD2" w:rsidRDefault="000B1DD2">
    <w:pPr>
      <w:pStyle w:val="a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1DD2" w:rsidRDefault="000B1DD2">
    <w:pPr>
      <w:pStyle w:val="a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1DD2" w:rsidRDefault="000B1DD2">
    <w:pPr>
      <w:pStyle w:val="a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7178" w:rsidRDefault="003E7178">
      <w:pPr>
        <w:spacing w:line="240" w:lineRule="auto"/>
        <w:ind w:firstLine="640"/>
      </w:pPr>
      <w:r>
        <w:separator/>
      </w:r>
    </w:p>
  </w:footnote>
  <w:footnote w:type="continuationSeparator" w:id="0">
    <w:p w:rsidR="003E7178" w:rsidRDefault="003E7178">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1DD2" w:rsidRDefault="000B1DD2">
    <w:pPr>
      <w:pStyle w:val="a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1DD2" w:rsidRDefault="000B1DD2" w:rsidP="000B1DD2">
    <w:pPr>
      <w:pStyle w:val="a6"/>
      <w:pBdr>
        <w:bottom w:val="none" w:sz="0" w:space="0" w:color="auto"/>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1DD2" w:rsidRDefault="000B1DD2">
    <w:pPr>
      <w:pStyle w:val="a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2ZDE4ZDM0NGUwOGMxYzIxNWM1ZDFhZmYzYWQ4YmMifQ=="/>
  </w:docVars>
  <w:rsids>
    <w:rsidRoot w:val="0098315B"/>
    <w:rsid w:val="000B1DD2"/>
    <w:rsid w:val="003E7178"/>
    <w:rsid w:val="0098315B"/>
    <w:rsid w:val="080261BB"/>
    <w:rsid w:val="110D30D1"/>
    <w:rsid w:val="22950A59"/>
    <w:rsid w:val="23D12954"/>
    <w:rsid w:val="58F22CAF"/>
    <w:rsid w:val="5954499F"/>
    <w:rsid w:val="5A511C57"/>
    <w:rsid w:val="6A797EC9"/>
    <w:rsid w:val="6C0C11FD"/>
    <w:rsid w:val="6F025A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9111A50-365B-4CA9-A692-51E049767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560" w:lineRule="exact"/>
      <w:ind w:firstLineChars="200" w:firstLine="883"/>
      <w:jc w:val="both"/>
    </w:pPr>
    <w:rPr>
      <w:rFonts w:eastAsia="仿宋_GB2312" w:cstheme="minorBidi"/>
      <w:kern w:val="2"/>
      <w:sz w:val="32"/>
      <w:szCs w:val="24"/>
    </w:rPr>
  </w:style>
  <w:style w:type="paragraph" w:styleId="1">
    <w:name w:val="heading 1"/>
    <w:basedOn w:val="a"/>
    <w:next w:val="a"/>
    <w:qFormat/>
    <w:pPr>
      <w:keepNext/>
      <w:keepLines/>
      <w:spacing w:before="340" w:after="330" w:line="576" w:lineRule="auto"/>
      <w:outlineLvl w:val="0"/>
    </w:pPr>
    <w:rPr>
      <w:rFonts w:eastAsia="方正小标宋简体"/>
      <w:b/>
      <w:kern w:val="44"/>
      <w:sz w:val="44"/>
    </w:rPr>
  </w:style>
  <w:style w:type="paragraph" w:styleId="2">
    <w:name w:val="heading 2"/>
    <w:basedOn w:val="a"/>
    <w:next w:val="a"/>
    <w:unhideWhenUsed/>
    <w:qFormat/>
    <w:pPr>
      <w:keepNext/>
      <w:keepLines/>
      <w:spacing w:before="260" w:after="260" w:line="413" w:lineRule="auto"/>
      <w:outlineLvl w:val="1"/>
    </w:pPr>
    <w:rPr>
      <w:rFonts w:ascii="Arial" w:eastAsia="黑体" w:hAnsi="Arial"/>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paragraph" w:customStyle="1" w:styleId="a4">
    <w:name w:val="一级标题"/>
    <w:basedOn w:val="a"/>
    <w:rPr>
      <w:rFonts w:ascii="仿宋_GB2312" w:eastAsia="黑体" w:hAnsi="仿宋_GB2312" w:cs="仿宋_GB2312" w:hint="eastAsia"/>
      <w:szCs w:val="32"/>
    </w:rPr>
  </w:style>
  <w:style w:type="paragraph" w:customStyle="1" w:styleId="a5">
    <w:name w:val="二级标题"/>
    <w:basedOn w:val="a"/>
    <w:rPr>
      <w:rFonts w:ascii="仿宋_GB2312" w:eastAsia="楷体_GB2312" w:hAnsi="仿宋_GB2312" w:cs="仿宋_GB2312" w:hint="eastAsia"/>
      <w:szCs w:val="32"/>
    </w:rPr>
  </w:style>
  <w:style w:type="paragraph" w:styleId="a6">
    <w:name w:val="header"/>
    <w:basedOn w:val="a"/>
    <w:link w:val="Char"/>
    <w:rsid w:val="000B1DD2"/>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6"/>
    <w:rsid w:val="000B1DD2"/>
    <w:rPr>
      <w:rFonts w:eastAsia="仿宋_GB2312" w:cstheme="minorBidi"/>
      <w:kern w:val="2"/>
      <w:sz w:val="18"/>
      <w:szCs w:val="18"/>
    </w:rPr>
  </w:style>
  <w:style w:type="paragraph" w:styleId="a7">
    <w:name w:val="footer"/>
    <w:basedOn w:val="a"/>
    <w:link w:val="Char0"/>
    <w:rsid w:val="000B1DD2"/>
    <w:pPr>
      <w:tabs>
        <w:tab w:val="center" w:pos="4153"/>
        <w:tab w:val="right" w:pos="8306"/>
      </w:tabs>
      <w:snapToGrid w:val="0"/>
      <w:spacing w:line="240" w:lineRule="atLeast"/>
      <w:jc w:val="left"/>
    </w:pPr>
    <w:rPr>
      <w:sz w:val="18"/>
      <w:szCs w:val="18"/>
    </w:rPr>
  </w:style>
  <w:style w:type="character" w:customStyle="1" w:styleId="Char0">
    <w:name w:val="页脚 Char"/>
    <w:basedOn w:val="a0"/>
    <w:link w:val="a7"/>
    <w:rsid w:val="000B1DD2"/>
    <w:rPr>
      <w:rFonts w:eastAsia="仿宋_GB2312"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3</Pages>
  <Words>146</Words>
  <Characters>837</Characters>
  <Application>Microsoft Office Word</Application>
  <DocSecurity>0</DocSecurity>
  <Lines>6</Lines>
  <Paragraphs>1</Paragraphs>
  <ScaleCrop>false</ScaleCrop>
  <Company/>
  <LinksUpToDate>false</LinksUpToDate>
  <CharactersWithSpaces>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Cong Yu</cp:lastModifiedBy>
  <cp:revision>2</cp:revision>
  <dcterms:created xsi:type="dcterms:W3CDTF">2014-10-29T12:08:00Z</dcterms:created>
  <dcterms:modified xsi:type="dcterms:W3CDTF">2023-03-10T07:20:00Z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AA98323DF19D4635BE7B775FC7A1C3A3</vt:lpwstr>
  </property>
</Properties>
</file>