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42" w:rsidRDefault="00C71D42" w:rsidP="00C71D42">
      <w:pPr>
        <w:spacing w:line="600" w:lineRule="exact"/>
        <w:rPr>
          <w:sz w:val="32"/>
          <w:szCs w:val="32"/>
        </w:rPr>
      </w:pPr>
    </w:p>
    <w:p w:rsidR="00C71D42" w:rsidRDefault="00C71D42" w:rsidP="00C71D42">
      <w:pPr>
        <w:snapToGrid w:val="0"/>
        <w:spacing w:line="560" w:lineRule="exact"/>
        <w:ind w:rightChars="-50" w:right="-105"/>
        <w:rPr>
          <w:rFonts w:ascii="方正小标宋简体" w:eastAsia="方正小标宋简体" w:hAnsi="方正小标宋_GBK" w:cs="方正小标宋_GBK"/>
          <w:spacing w:val="12"/>
          <w:sz w:val="44"/>
          <w:szCs w:val="44"/>
        </w:rPr>
      </w:pPr>
    </w:p>
    <w:p w:rsidR="00C71D42" w:rsidRDefault="006B6AF1" w:rsidP="00C71D42">
      <w:pPr>
        <w:snapToGrid w:val="0"/>
        <w:spacing w:line="560" w:lineRule="exact"/>
        <w:ind w:rightChars="-50" w:right="-105"/>
        <w:jc w:val="center"/>
        <w:rPr>
          <w:rFonts w:ascii="方正小标宋简体" w:eastAsia="方正小标宋简体" w:hAnsi="方正小标宋_GBK" w:cs="方正小标宋_GBK"/>
          <w:spacing w:val="12"/>
          <w:sz w:val="44"/>
          <w:szCs w:val="44"/>
        </w:rPr>
      </w:pPr>
      <w:r w:rsidRPr="006B6AF1">
        <w:rPr>
          <w:rFonts w:ascii="Times New Roman" w:eastAsia="创艺简标宋" w:hAnsi="Times New Roman" w:cs="Times New Roman"/>
          <w:bCs/>
          <w:spacing w:val="30"/>
          <w:sz w:val="2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 o:spid="_x0000_s2055" type="#_x0000_t136" style="position:absolute;left:0;text-align:left;margin-left:285.75pt;margin-top:10.75pt;width:84.6pt;height:89.5pt;rotation:4380fd;z-index:251661312" fillcolor="red" strokecolor="red" strokeweight="1.25pt">
            <v:textpath style="font-family:&quot;方正小标宋简体&quot;;font-size:32pt" trim="t" fitpath="t" string="统战部&#10;宣传部"/>
          </v:shape>
        </w:pict>
      </w:r>
    </w:p>
    <w:p w:rsidR="00C71D42" w:rsidRDefault="006B6AF1" w:rsidP="00C71D42">
      <w:pPr>
        <w:snapToGrid w:val="0"/>
        <w:spacing w:line="560" w:lineRule="exact"/>
        <w:ind w:rightChars="-50" w:right="-105"/>
        <w:jc w:val="center"/>
        <w:rPr>
          <w:rFonts w:ascii="方正小标宋简体" w:eastAsia="方正小标宋简体" w:hAnsi="方正小标宋_GBK" w:cs="方正小标宋_GBK"/>
          <w:spacing w:val="12"/>
          <w:sz w:val="44"/>
          <w:szCs w:val="44"/>
        </w:rPr>
      </w:pPr>
      <w:r w:rsidRPr="006B6AF1">
        <w:rPr>
          <w:rFonts w:ascii="Times New Roman" w:eastAsia="创艺简标宋" w:hAnsi="Times New Roman" w:cs="Times New Roman"/>
          <w:bCs/>
          <w:spacing w:val="30"/>
          <w:sz w:val="20"/>
          <w:szCs w:val="24"/>
        </w:rPr>
        <w:pict>
          <v:shape id="艺术字 2" o:spid="_x0000_s2054" type="#_x0000_t136" style="position:absolute;left:0;text-align:left;margin-left:-17.35pt;margin-top:2.15pt;width:283.5pt;height:45.8pt;rotation:4380fd;z-index:251660288" fillcolor="red" strokecolor="red" strokeweight="1.25pt">
            <v:textpath style="font-family:&quot;方正小标宋简体&quot;" trim="t" fitpath="t" string="中共北京建筑大学委员会"/>
          </v:shape>
        </w:pict>
      </w:r>
      <w:r w:rsidRPr="006B6AF1">
        <w:rPr>
          <w:rFonts w:ascii="Times New Roman" w:eastAsia="创艺简标宋" w:hAnsi="Times New Roman" w:cs="Times New Roman"/>
          <w:bCs/>
          <w:spacing w:val="30"/>
          <w:sz w:val="20"/>
          <w:szCs w:val="24"/>
        </w:rPr>
        <w:pict>
          <v:shape id="艺术字 5" o:spid="_x0000_s2056" type="#_x0000_t136" style="position:absolute;left:0;text-align:left;margin-left:378.7pt;margin-top:2.15pt;width:60.25pt;height:41.6pt;rotation:4380fd;z-index:251662336" fillcolor="red" strokecolor="red" strokeweight="1.25pt">
            <v:textpath style="font-family:&quot;方正小标宋简体&quot;" trim="t" fitpath="t" string="文件"/>
          </v:shape>
        </w:pict>
      </w:r>
    </w:p>
    <w:p w:rsidR="00C71D42" w:rsidRDefault="00C71D42" w:rsidP="00C71D42">
      <w:pPr>
        <w:snapToGrid w:val="0"/>
        <w:spacing w:line="560" w:lineRule="exact"/>
        <w:ind w:rightChars="-50" w:right="-105"/>
        <w:jc w:val="center"/>
        <w:rPr>
          <w:rFonts w:ascii="方正小标宋简体" w:eastAsia="方正小标宋简体" w:hAnsi="方正小标宋_GBK" w:cs="方正小标宋_GBK"/>
          <w:spacing w:val="12"/>
          <w:sz w:val="44"/>
          <w:szCs w:val="44"/>
        </w:rPr>
      </w:pPr>
    </w:p>
    <w:p w:rsidR="00C71D42" w:rsidRDefault="00C71D42" w:rsidP="00C71D42">
      <w:pPr>
        <w:spacing w:line="500" w:lineRule="exact"/>
        <w:rPr>
          <w:rFonts w:eastAsia="长城小标宋体"/>
          <w:w w:val="90"/>
          <w:sz w:val="50"/>
        </w:rPr>
      </w:pPr>
    </w:p>
    <w:p w:rsidR="00957552" w:rsidRPr="008C3273" w:rsidRDefault="00957552" w:rsidP="00957552">
      <w:pPr>
        <w:rPr>
          <w:rFonts w:eastAsia="创艺简标宋"/>
        </w:rPr>
      </w:pPr>
    </w:p>
    <w:p w:rsidR="00957552" w:rsidRPr="008D2689" w:rsidRDefault="006B6AF1" w:rsidP="00957552">
      <w:pPr>
        <w:jc w:val="center"/>
        <w:rPr>
          <w:rFonts w:ascii="仿宋_GB2312" w:eastAsia="仿宋_GB2312" w:hAnsi="仿宋"/>
          <w:sz w:val="32"/>
          <w:szCs w:val="32"/>
        </w:rPr>
      </w:pPr>
      <w:r>
        <w:rPr>
          <w:rFonts w:ascii="仿宋_GB2312" w:eastAsia="仿宋_GB2312" w:hAnsi="仿宋"/>
          <w:noProof/>
          <w:sz w:val="32"/>
          <w:szCs w:val="32"/>
        </w:rPr>
        <w:pict>
          <v:group id="_x0000_s2050" style="position:absolute;left:0;text-align:left;margin-left:-17.35pt;margin-top:30.15pt;width:450pt;height:15.6pt;z-index:251658240;mso-position-horizontal-relative:margin" coordorigin="1468,6874" coordsize="9000,312">
            <v:line id="_x0000_s2051" style="position:absolute;flip:y" from="1468,7030" to="5608,7030" strokecolor="red" strokeweight="1.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052" type="#_x0000_t12" style="position:absolute;left:5788;top:6874;width:360;height:312" fillcolor="red" strokecolor="red"/>
            <v:line id="_x0000_s2053" style="position:absolute;flip:y" from="6328,7030" to="10468,7030" strokecolor="red" strokeweight="1.5pt"/>
            <w10:wrap anchorx="margin"/>
          </v:group>
        </w:pict>
      </w:r>
      <w:r w:rsidR="00957552" w:rsidRPr="008D2689">
        <w:rPr>
          <w:rFonts w:ascii="仿宋_GB2312" w:eastAsia="仿宋_GB2312" w:hAnsi="仿宋" w:hint="eastAsia"/>
          <w:sz w:val="32"/>
          <w:szCs w:val="32"/>
        </w:rPr>
        <w:t>北建大党统</w:t>
      </w:r>
      <w:r w:rsidR="00957552">
        <w:rPr>
          <w:rFonts w:ascii="仿宋_GB2312" w:eastAsia="仿宋_GB2312" w:hAnsi="仿宋" w:hint="eastAsia"/>
          <w:sz w:val="32"/>
          <w:szCs w:val="32"/>
        </w:rPr>
        <w:t>字</w:t>
      </w:r>
      <w:r w:rsidR="00957552" w:rsidRPr="008D2689">
        <w:rPr>
          <w:rFonts w:ascii="仿宋_GB2312" w:eastAsia="仿宋_GB2312" w:hAnsi="仿宋" w:hint="eastAsia"/>
          <w:sz w:val="32"/>
          <w:szCs w:val="32"/>
        </w:rPr>
        <w:t>〔20</w:t>
      </w:r>
      <w:r w:rsidR="00957552">
        <w:rPr>
          <w:rFonts w:ascii="仿宋_GB2312" w:eastAsia="仿宋_GB2312" w:hAnsi="仿宋" w:hint="eastAsia"/>
          <w:sz w:val="32"/>
          <w:szCs w:val="32"/>
        </w:rPr>
        <w:t>21</w:t>
      </w:r>
      <w:r w:rsidR="00957552" w:rsidRPr="008D2689">
        <w:rPr>
          <w:rFonts w:ascii="仿宋_GB2312" w:eastAsia="仿宋_GB2312" w:hAnsi="仿宋" w:hint="eastAsia"/>
          <w:sz w:val="32"/>
          <w:szCs w:val="32"/>
        </w:rPr>
        <w:t>〕</w:t>
      </w:r>
      <w:r w:rsidR="00450BF5">
        <w:rPr>
          <w:rFonts w:ascii="仿宋_GB2312" w:eastAsia="仿宋_GB2312" w:hAnsi="仿宋" w:hint="eastAsia"/>
          <w:sz w:val="32"/>
          <w:szCs w:val="32"/>
        </w:rPr>
        <w:t>6</w:t>
      </w:r>
      <w:r w:rsidR="00957552" w:rsidRPr="008D2689">
        <w:rPr>
          <w:rFonts w:ascii="仿宋_GB2312" w:eastAsia="仿宋_GB2312" w:hAnsi="仿宋" w:hint="eastAsia"/>
          <w:sz w:val="32"/>
          <w:szCs w:val="32"/>
        </w:rPr>
        <w:t>号</w:t>
      </w:r>
    </w:p>
    <w:p w:rsidR="00957552" w:rsidRDefault="00957552" w:rsidP="00957552">
      <w:pPr>
        <w:pStyle w:val="vsbcontentstart"/>
        <w:spacing w:before="0" w:beforeAutospacing="0" w:after="0" w:afterAutospacing="0" w:line="560" w:lineRule="exact"/>
        <w:jc w:val="center"/>
        <w:rPr>
          <w:rFonts w:ascii="方正小标宋简体" w:eastAsia="方正小标宋简体"/>
          <w:sz w:val="36"/>
          <w:szCs w:val="36"/>
        </w:rPr>
      </w:pPr>
    </w:p>
    <w:p w:rsidR="00C66004" w:rsidRDefault="00C66004" w:rsidP="00957552">
      <w:pPr>
        <w:pStyle w:val="vsbcontentstart"/>
        <w:spacing w:before="0" w:beforeAutospacing="0" w:after="0" w:afterAutospacing="0" w:line="560" w:lineRule="exact"/>
        <w:jc w:val="center"/>
        <w:rPr>
          <w:rFonts w:ascii="方正小标宋简体" w:eastAsia="方正小标宋简体"/>
          <w:sz w:val="36"/>
          <w:szCs w:val="36"/>
        </w:rPr>
      </w:pPr>
    </w:p>
    <w:p w:rsidR="00450BF5" w:rsidRDefault="00957552" w:rsidP="00957552">
      <w:pPr>
        <w:adjustRightInd w:val="0"/>
        <w:snapToGrid w:val="0"/>
        <w:spacing w:line="600" w:lineRule="exact"/>
        <w:jc w:val="center"/>
        <w:rPr>
          <w:rFonts w:ascii="方正小标宋简体" w:eastAsia="方正小标宋简体" w:hAnsiTheme="majorEastAsia"/>
          <w:sz w:val="44"/>
          <w:szCs w:val="44"/>
        </w:rPr>
      </w:pPr>
      <w:r w:rsidRPr="00990D67">
        <w:rPr>
          <w:rFonts w:ascii="方正小标宋简体" w:eastAsia="方正小标宋简体" w:hAnsiTheme="majorEastAsia" w:hint="eastAsia"/>
          <w:sz w:val="44"/>
          <w:szCs w:val="44"/>
        </w:rPr>
        <w:t>关于</w:t>
      </w:r>
      <w:r>
        <w:rPr>
          <w:rFonts w:ascii="方正小标宋简体" w:eastAsia="方正小标宋简体" w:hAnsiTheme="majorEastAsia" w:hint="eastAsia"/>
          <w:sz w:val="44"/>
          <w:szCs w:val="44"/>
        </w:rPr>
        <w:t>学习</w:t>
      </w:r>
      <w:r w:rsidR="00450BF5" w:rsidRPr="00450BF5">
        <w:rPr>
          <w:rFonts w:ascii="方正小标宋简体" w:eastAsia="方正小标宋简体" w:hAnsiTheme="majorEastAsia" w:hint="eastAsia"/>
          <w:sz w:val="44"/>
          <w:szCs w:val="44"/>
        </w:rPr>
        <w:t>《中国共产党统一战线工作条例》</w:t>
      </w:r>
    </w:p>
    <w:p w:rsidR="00957552" w:rsidRPr="00990D67" w:rsidRDefault="00450BF5" w:rsidP="00957552">
      <w:pPr>
        <w:adjustRightInd w:val="0"/>
        <w:snapToGrid w:val="0"/>
        <w:spacing w:line="600" w:lineRule="exact"/>
        <w:jc w:val="center"/>
        <w:rPr>
          <w:rFonts w:ascii="方正小标宋简体" w:eastAsia="方正小标宋简体" w:hAnsiTheme="majorEastAsia"/>
          <w:sz w:val="44"/>
          <w:szCs w:val="44"/>
        </w:rPr>
      </w:pPr>
      <w:r w:rsidRPr="00450BF5">
        <w:rPr>
          <w:rFonts w:ascii="方正小标宋简体" w:eastAsia="方正小标宋简体" w:hAnsiTheme="majorEastAsia" w:hint="eastAsia"/>
          <w:sz w:val="44"/>
          <w:szCs w:val="44"/>
        </w:rPr>
        <w:t>与中央民族工作会议精神</w:t>
      </w:r>
      <w:r w:rsidR="00957552" w:rsidRPr="00990D67">
        <w:rPr>
          <w:rFonts w:ascii="方正小标宋简体" w:eastAsia="方正小标宋简体" w:hAnsiTheme="majorEastAsia" w:hint="eastAsia"/>
          <w:sz w:val="44"/>
          <w:szCs w:val="44"/>
        </w:rPr>
        <w:t>的通知</w:t>
      </w:r>
    </w:p>
    <w:p w:rsidR="00C66004" w:rsidRDefault="00C66004" w:rsidP="00C71D42">
      <w:pPr>
        <w:autoSpaceDE w:val="0"/>
        <w:spacing w:line="560" w:lineRule="exact"/>
        <w:jc w:val="left"/>
        <w:rPr>
          <w:rFonts w:ascii="仿宋_GB2312" w:eastAsia="仿宋_GB2312"/>
          <w:sz w:val="32"/>
          <w:szCs w:val="32"/>
        </w:rPr>
      </w:pPr>
    </w:p>
    <w:p w:rsidR="00C71D42" w:rsidRDefault="00C71D42" w:rsidP="00C71D42">
      <w:pPr>
        <w:autoSpaceDE w:val="0"/>
        <w:spacing w:line="560" w:lineRule="exact"/>
        <w:jc w:val="left"/>
        <w:rPr>
          <w:rFonts w:ascii="仿宋_GB2312" w:eastAsia="仿宋_GB2312"/>
          <w:sz w:val="32"/>
          <w:szCs w:val="32"/>
        </w:rPr>
      </w:pPr>
      <w:r>
        <w:rPr>
          <w:rFonts w:ascii="仿宋_GB2312" w:eastAsia="仿宋_GB2312" w:hint="eastAsia"/>
          <w:sz w:val="32"/>
          <w:szCs w:val="32"/>
        </w:rPr>
        <w:t>各二级单位党组织：</w:t>
      </w:r>
    </w:p>
    <w:p w:rsidR="00C71D42" w:rsidRDefault="00512DD7" w:rsidP="001E4C40">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为深入推进《中国共产党统一战线工作条例》</w:t>
      </w:r>
      <w:r w:rsidR="00C66004">
        <w:rPr>
          <w:rFonts w:ascii="仿宋_GB2312" w:eastAsia="仿宋_GB2312" w:hAnsi="仿宋_GB2312" w:cs="仿宋_GB2312" w:hint="eastAsia"/>
          <w:sz w:val="32"/>
          <w:szCs w:val="32"/>
        </w:rPr>
        <w:t>（以下简称《条例》）</w:t>
      </w:r>
      <w:r>
        <w:rPr>
          <w:rFonts w:ascii="仿宋_GB2312" w:eastAsia="仿宋_GB2312" w:hAnsi="仿宋_GB2312" w:cs="仿宋_GB2312" w:hint="eastAsia"/>
          <w:sz w:val="32"/>
          <w:szCs w:val="32"/>
        </w:rPr>
        <w:t>学习宣传和贯彻落实，</w:t>
      </w:r>
      <w:r w:rsidR="00C95B4E">
        <w:rPr>
          <w:rFonts w:ascii="仿宋_GB2312" w:eastAsia="仿宋_GB2312" w:hAnsi="仿宋_GB2312" w:cs="仿宋_GB2312" w:hint="eastAsia"/>
          <w:sz w:val="32"/>
          <w:szCs w:val="32"/>
        </w:rPr>
        <w:t>按照</w:t>
      </w:r>
      <w:r w:rsidR="00C71D42">
        <w:rPr>
          <w:rFonts w:ascii="仿宋_GB2312" w:eastAsia="仿宋_GB2312" w:hAnsi="仿宋_GB2312" w:cs="仿宋_GB2312" w:hint="eastAsia"/>
          <w:sz w:val="32"/>
          <w:szCs w:val="32"/>
        </w:rPr>
        <w:t>北京市委《关于贯彻落实&lt;中国共产党统一战线工作条例&gt;的若干措施》</w:t>
      </w:r>
      <w:r w:rsidR="00C95B4E">
        <w:rPr>
          <w:rFonts w:ascii="仿宋_GB2312" w:eastAsia="仿宋_GB2312" w:hAnsi="仿宋_GB2312" w:cs="仿宋_GB2312" w:hint="eastAsia"/>
          <w:sz w:val="32"/>
          <w:szCs w:val="32"/>
        </w:rPr>
        <w:t>的要求</w:t>
      </w:r>
      <w:r w:rsidR="00C71D42">
        <w:rPr>
          <w:rFonts w:ascii="仿宋_GB2312" w:eastAsia="仿宋_GB2312" w:hAnsi="仿宋_GB2312" w:cs="仿宋_GB2312" w:hint="eastAsia"/>
          <w:sz w:val="32"/>
          <w:szCs w:val="32"/>
        </w:rPr>
        <w:t>，</w:t>
      </w:r>
      <w:r w:rsidR="00C66004">
        <w:rPr>
          <w:rFonts w:ascii="仿宋_GB2312" w:eastAsia="仿宋_GB2312" w:hAnsi="仿宋_GB2312" w:cs="仿宋_GB2312" w:hint="eastAsia"/>
          <w:sz w:val="32"/>
          <w:szCs w:val="32"/>
        </w:rPr>
        <w:t>《条例》</w:t>
      </w:r>
      <w:r w:rsidR="009C4B92">
        <w:rPr>
          <w:rFonts w:ascii="仿宋_GB2312" w:eastAsia="仿宋_GB2312" w:hAnsi="仿宋_GB2312" w:cs="仿宋_GB2312" w:hint="eastAsia"/>
          <w:sz w:val="32"/>
          <w:szCs w:val="32"/>
        </w:rPr>
        <w:t>要</w:t>
      </w:r>
      <w:r w:rsidR="00C66004">
        <w:rPr>
          <w:rFonts w:ascii="仿宋_GB2312" w:eastAsia="仿宋_GB2312" w:hAnsi="仿宋_GB2312" w:cs="仿宋_GB2312" w:hint="eastAsia"/>
          <w:sz w:val="32"/>
          <w:szCs w:val="32"/>
        </w:rPr>
        <w:t>纳入各级党委理论学习中心组学习内容</w:t>
      </w:r>
      <w:r w:rsidR="008E5BA2">
        <w:rPr>
          <w:rFonts w:ascii="仿宋_GB2312" w:eastAsia="仿宋_GB2312" w:hAnsi="仿宋_GB2312" w:cs="仿宋_GB2312" w:hint="eastAsia"/>
          <w:sz w:val="32"/>
          <w:szCs w:val="32"/>
        </w:rPr>
        <w:t>。</w:t>
      </w:r>
      <w:r w:rsidR="008E5BA2" w:rsidRPr="008E5BA2">
        <w:rPr>
          <w:rFonts w:ascii="仿宋_GB2312" w:eastAsia="仿宋_GB2312" w:hAnsi="仿宋_GB2312" w:cs="仿宋_GB2312" w:hint="eastAsia"/>
          <w:sz w:val="32"/>
          <w:szCs w:val="32"/>
        </w:rPr>
        <w:t>8月27</w:t>
      </w:r>
      <w:r w:rsidR="0051415C">
        <w:rPr>
          <w:rFonts w:ascii="仿宋_GB2312" w:eastAsia="仿宋_GB2312" w:hAnsi="仿宋_GB2312" w:cs="仿宋_GB2312" w:hint="eastAsia"/>
          <w:sz w:val="32"/>
          <w:szCs w:val="32"/>
        </w:rPr>
        <w:t>-</w:t>
      </w:r>
      <w:r w:rsidR="008E5BA2" w:rsidRPr="008E5BA2">
        <w:rPr>
          <w:rFonts w:ascii="仿宋_GB2312" w:eastAsia="仿宋_GB2312" w:hAnsi="仿宋_GB2312" w:cs="仿宋_GB2312" w:hint="eastAsia"/>
          <w:sz w:val="32"/>
          <w:szCs w:val="32"/>
        </w:rPr>
        <w:t>28日中央民族工作会议在北京召开，</w:t>
      </w:r>
      <w:r w:rsidR="0051415C" w:rsidRPr="0051415C">
        <w:rPr>
          <w:rFonts w:ascii="仿宋_GB2312" w:eastAsia="仿宋_GB2312" w:hAnsi="仿宋_GB2312" w:cs="仿宋_GB2312" w:hint="eastAsia"/>
          <w:sz w:val="32"/>
          <w:szCs w:val="32"/>
        </w:rPr>
        <w:t>习近平总书记出席会议并发表重要讲话</w:t>
      </w:r>
      <w:r w:rsidR="0051415C">
        <w:rPr>
          <w:rFonts w:ascii="仿宋_GB2312" w:eastAsia="仿宋_GB2312" w:hAnsi="仿宋_GB2312" w:cs="仿宋_GB2312" w:hint="eastAsia"/>
          <w:sz w:val="32"/>
          <w:szCs w:val="32"/>
        </w:rPr>
        <w:t>，</w:t>
      </w:r>
      <w:r w:rsidR="0051415C" w:rsidRPr="0051415C">
        <w:rPr>
          <w:rFonts w:ascii="仿宋_GB2312" w:eastAsia="仿宋_GB2312" w:hAnsi="仿宋_GB2312" w:cs="仿宋_GB2312" w:hint="eastAsia"/>
          <w:sz w:val="32"/>
          <w:szCs w:val="32"/>
        </w:rPr>
        <w:t>学习贯彻好会议精神是</w:t>
      </w:r>
      <w:r w:rsidR="0051415C">
        <w:rPr>
          <w:rFonts w:ascii="仿宋_GB2312" w:eastAsia="仿宋_GB2312" w:hAnsi="仿宋_GB2312" w:cs="仿宋_GB2312" w:hint="eastAsia"/>
          <w:sz w:val="32"/>
          <w:szCs w:val="32"/>
        </w:rPr>
        <w:t>一项重</w:t>
      </w:r>
      <w:r w:rsidR="0051415C" w:rsidRPr="0051415C">
        <w:rPr>
          <w:rFonts w:ascii="仿宋_GB2312" w:eastAsia="仿宋_GB2312" w:hAnsi="仿宋_GB2312" w:cs="仿宋_GB2312" w:hint="eastAsia"/>
          <w:sz w:val="32"/>
          <w:szCs w:val="32"/>
        </w:rPr>
        <w:t>要政治任务。</w:t>
      </w:r>
      <w:r w:rsidR="00C71D42">
        <w:rPr>
          <w:rFonts w:ascii="仿宋_GB2312" w:eastAsia="仿宋_GB2312" w:hAnsi="仿宋_GB2312" w:cs="仿宋_GB2312" w:hint="eastAsia"/>
          <w:sz w:val="32"/>
          <w:szCs w:val="32"/>
        </w:rPr>
        <w:t>现将有关</w:t>
      </w:r>
      <w:r w:rsidR="00C34105">
        <w:rPr>
          <w:rFonts w:ascii="仿宋_GB2312" w:eastAsia="仿宋_GB2312" w:hAnsi="仿宋_GB2312" w:cs="仿宋_GB2312" w:hint="eastAsia"/>
          <w:sz w:val="32"/>
          <w:szCs w:val="32"/>
        </w:rPr>
        <w:t>事项通知</w:t>
      </w:r>
      <w:r w:rsidR="00C71D42">
        <w:rPr>
          <w:rFonts w:ascii="仿宋_GB2312" w:eastAsia="仿宋_GB2312" w:hAnsi="仿宋_GB2312" w:cs="仿宋_GB2312" w:hint="eastAsia"/>
          <w:sz w:val="32"/>
          <w:szCs w:val="32"/>
        </w:rPr>
        <w:t>如下：</w:t>
      </w:r>
    </w:p>
    <w:p w:rsidR="00C71D42" w:rsidRDefault="00C71D42" w:rsidP="00C71D42">
      <w:pPr>
        <w:autoSpaceDE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一、学习</w:t>
      </w:r>
      <w:r w:rsidR="0051415C">
        <w:rPr>
          <w:rFonts w:ascii="黑体" w:eastAsia="黑体" w:hAnsi="黑体" w:hint="eastAsia"/>
          <w:sz w:val="32"/>
          <w:szCs w:val="32"/>
        </w:rPr>
        <w:t>资料</w:t>
      </w:r>
    </w:p>
    <w:p w:rsidR="00C71D42" w:rsidRDefault="00407B81" w:rsidP="00407B81">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1.《中国共产党统一战线工作条例》单行本（已下发）</w:t>
      </w:r>
    </w:p>
    <w:p w:rsidR="00407B81" w:rsidRPr="00407B81" w:rsidRDefault="00407B81" w:rsidP="00407B81">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sidRPr="00407B81">
        <w:rPr>
          <w:rFonts w:ascii="仿宋_GB2312" w:eastAsia="仿宋_GB2312" w:hAnsi="仿宋_GB2312" w:cs="仿宋_GB2312"/>
          <w:sz w:val="32"/>
          <w:szCs w:val="32"/>
        </w:rPr>
        <w:t>六问《中国共产党统一战线工作条例》</w:t>
      </w:r>
      <w:proofErr w:type="gramEnd"/>
      <w:r w:rsidR="00420657">
        <w:rPr>
          <w:rFonts w:ascii="仿宋_GB2312" w:eastAsia="仿宋_GB2312" w:hAnsi="仿宋_GB2312" w:cs="仿宋_GB2312" w:hint="eastAsia"/>
          <w:sz w:val="32"/>
          <w:szCs w:val="32"/>
        </w:rPr>
        <w:t>（附件1）</w:t>
      </w:r>
    </w:p>
    <w:p w:rsidR="00407B81" w:rsidRPr="00407B81" w:rsidRDefault="00407B81" w:rsidP="00407B81">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407B81">
        <w:rPr>
          <w:rFonts w:ascii="仿宋_GB2312" w:eastAsia="仿宋_GB2312" w:hAnsi="仿宋_GB2312" w:cs="仿宋_GB2312" w:hint="eastAsia"/>
          <w:sz w:val="32"/>
          <w:szCs w:val="32"/>
        </w:rPr>
        <w:t>习近平出席中央民族工作会议并发表重要讲话</w:t>
      </w:r>
      <w:r w:rsidR="00420657">
        <w:rPr>
          <w:rFonts w:ascii="仿宋_GB2312" w:eastAsia="仿宋_GB2312" w:hAnsi="仿宋_GB2312" w:cs="仿宋_GB2312" w:hint="eastAsia"/>
          <w:sz w:val="32"/>
          <w:szCs w:val="32"/>
        </w:rPr>
        <w:t>（附件</w:t>
      </w:r>
      <w:r w:rsidR="00420657">
        <w:rPr>
          <w:rFonts w:ascii="仿宋_GB2312" w:eastAsia="仿宋_GB2312" w:hAnsi="仿宋_GB2312" w:cs="仿宋_GB2312" w:hint="eastAsia"/>
          <w:sz w:val="32"/>
          <w:szCs w:val="32"/>
        </w:rPr>
        <w:lastRenderedPageBreak/>
        <w:t>2）</w:t>
      </w:r>
    </w:p>
    <w:p w:rsidR="00C71D42" w:rsidRDefault="00C71D42" w:rsidP="00C71D42">
      <w:pPr>
        <w:autoSpaceDE w:val="0"/>
        <w:spacing w:line="560" w:lineRule="exact"/>
        <w:ind w:firstLineChars="200" w:firstLine="640"/>
        <w:rPr>
          <w:rFonts w:ascii="黑体" w:eastAsia="黑体" w:hAnsi="黑体"/>
          <w:sz w:val="32"/>
          <w:szCs w:val="32"/>
        </w:rPr>
      </w:pPr>
      <w:r>
        <w:rPr>
          <w:rFonts w:ascii="黑体" w:eastAsia="黑体" w:hAnsi="黑体" w:hint="eastAsia"/>
          <w:sz w:val="32"/>
          <w:szCs w:val="32"/>
        </w:rPr>
        <w:t>二、工作要求</w:t>
      </w:r>
    </w:p>
    <w:p w:rsidR="00C71D42" w:rsidRDefault="00C71D42" w:rsidP="00C71D42">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D622FC">
        <w:rPr>
          <w:rFonts w:ascii="仿宋_GB2312" w:eastAsia="仿宋_GB2312" w:hAnsi="仿宋_GB2312" w:cs="仿宋_GB2312" w:hint="eastAsia"/>
          <w:sz w:val="32"/>
          <w:szCs w:val="32"/>
        </w:rPr>
        <w:t>提高政治站位。</w:t>
      </w:r>
      <w:r>
        <w:rPr>
          <w:rFonts w:ascii="仿宋_GB2312" w:eastAsia="仿宋_GB2312" w:hAnsi="仿宋_GB2312" w:cs="仿宋_GB2312" w:hint="eastAsia"/>
          <w:sz w:val="32"/>
          <w:szCs w:val="32"/>
        </w:rPr>
        <w:t>各二级单位党</w:t>
      </w:r>
      <w:r w:rsidR="00407B81">
        <w:rPr>
          <w:rFonts w:ascii="仿宋_GB2312" w:eastAsia="仿宋_GB2312" w:hAnsi="仿宋_GB2312" w:cs="仿宋_GB2312" w:hint="eastAsia"/>
          <w:sz w:val="32"/>
          <w:szCs w:val="32"/>
        </w:rPr>
        <w:t>委理论学习中心组</w:t>
      </w:r>
      <w:r>
        <w:rPr>
          <w:rFonts w:ascii="仿宋_GB2312" w:eastAsia="仿宋_GB2312" w:hAnsi="仿宋_GB2312" w:cs="仿宋_GB2312" w:hint="eastAsia"/>
          <w:sz w:val="32"/>
          <w:szCs w:val="32"/>
        </w:rPr>
        <w:t>要认真</w:t>
      </w:r>
      <w:r w:rsidR="00407B81">
        <w:rPr>
          <w:rFonts w:ascii="仿宋_GB2312" w:eastAsia="仿宋_GB2312" w:hAnsi="仿宋_GB2312" w:cs="仿宋_GB2312" w:hint="eastAsia"/>
          <w:sz w:val="32"/>
          <w:szCs w:val="32"/>
        </w:rPr>
        <w:t>学习《条例》</w:t>
      </w:r>
      <w:r w:rsidR="000F41AE">
        <w:rPr>
          <w:rFonts w:ascii="仿宋_GB2312" w:eastAsia="仿宋_GB2312" w:hAnsi="仿宋_GB2312" w:cs="仿宋_GB2312" w:hint="eastAsia"/>
          <w:sz w:val="32"/>
          <w:szCs w:val="32"/>
        </w:rPr>
        <w:t>与中央民族工作会议</w:t>
      </w:r>
      <w:r w:rsidR="00407B81">
        <w:rPr>
          <w:rFonts w:ascii="仿宋_GB2312" w:eastAsia="仿宋_GB2312" w:hAnsi="仿宋_GB2312" w:cs="仿宋_GB2312" w:hint="eastAsia"/>
          <w:sz w:val="32"/>
          <w:szCs w:val="32"/>
        </w:rPr>
        <w:t>精神，</w:t>
      </w:r>
      <w:r w:rsidR="000F41AE">
        <w:rPr>
          <w:rFonts w:ascii="仿宋_GB2312" w:eastAsia="仿宋_GB2312" w:hAnsi="仿宋_GB2312" w:cs="仿宋_GB2312" w:hint="eastAsia"/>
          <w:sz w:val="32"/>
          <w:szCs w:val="32"/>
        </w:rPr>
        <w:t>将落实《条例》纳入重要议事日程，</w:t>
      </w:r>
      <w:r w:rsidR="000A7F4A" w:rsidRPr="00DA4062">
        <w:rPr>
          <w:rFonts w:ascii="仿宋_GB2312" w:eastAsia="仿宋_GB2312" w:hAnsi="仿宋_GB2312" w:cs="仿宋_GB2312"/>
          <w:sz w:val="32"/>
          <w:szCs w:val="32"/>
        </w:rPr>
        <w:t>切实把《条例》作为新时代统一战线工作的</w:t>
      </w:r>
      <w:proofErr w:type="gramStart"/>
      <w:r w:rsidR="000A7F4A" w:rsidRPr="00DA4062">
        <w:rPr>
          <w:rFonts w:ascii="仿宋_GB2312" w:eastAsia="仿宋_GB2312" w:hAnsi="仿宋_GB2312" w:cs="仿宋_GB2312"/>
          <w:sz w:val="32"/>
          <w:szCs w:val="32"/>
        </w:rPr>
        <w:t>总规范</w:t>
      </w:r>
      <w:proofErr w:type="gramEnd"/>
      <w:r w:rsidR="000A7F4A" w:rsidRPr="00DA4062">
        <w:rPr>
          <w:rFonts w:ascii="仿宋_GB2312" w:eastAsia="仿宋_GB2312" w:hAnsi="仿宋_GB2312" w:cs="仿宋_GB2312"/>
          <w:sz w:val="32"/>
          <w:szCs w:val="32"/>
        </w:rPr>
        <w:t>和总遵循。</w:t>
      </w:r>
    </w:p>
    <w:p w:rsidR="00C71D42" w:rsidRDefault="00C71D42" w:rsidP="00C71D42">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A7F4A" w:rsidRPr="000A7F4A">
        <w:rPr>
          <w:rFonts w:ascii="仿宋_GB2312" w:eastAsia="仿宋_GB2312" w:hAnsi="仿宋_GB2312" w:cs="仿宋_GB2312"/>
          <w:sz w:val="32"/>
          <w:szCs w:val="32"/>
        </w:rPr>
        <w:t>着力解决突出问题</w:t>
      </w:r>
      <w:r w:rsidR="000A7F4A">
        <w:rPr>
          <w:rFonts w:ascii="仿宋_GB2312" w:eastAsia="仿宋_GB2312" w:hAnsi="仿宋_GB2312" w:cs="仿宋_GB2312" w:hint="eastAsia"/>
          <w:sz w:val="32"/>
          <w:szCs w:val="32"/>
        </w:rPr>
        <w:t>。要</w:t>
      </w:r>
      <w:r w:rsidR="000A7F4A" w:rsidRPr="00DA4062">
        <w:rPr>
          <w:rFonts w:ascii="仿宋_GB2312" w:eastAsia="仿宋_GB2312" w:hAnsi="仿宋_GB2312" w:cs="仿宋_GB2312"/>
          <w:sz w:val="32"/>
          <w:szCs w:val="32"/>
        </w:rPr>
        <w:t>逐条逐项对照《条例》规定，找差距、补短板、强弱项，</w:t>
      </w:r>
      <w:r w:rsidR="000A7F4A" w:rsidRPr="000A7F4A">
        <w:rPr>
          <w:rFonts w:ascii="仿宋_GB2312" w:eastAsia="仿宋_GB2312" w:hAnsi="仿宋_GB2312" w:cs="仿宋_GB2312"/>
          <w:sz w:val="32"/>
          <w:szCs w:val="32"/>
        </w:rPr>
        <w:t>切实推动解决长期</w:t>
      </w:r>
      <w:r w:rsidR="000A7F4A" w:rsidRPr="00DA4062">
        <w:rPr>
          <w:rFonts w:ascii="仿宋_GB2312" w:eastAsia="仿宋_GB2312" w:hAnsi="仿宋_GB2312" w:cs="仿宋_GB2312"/>
          <w:sz w:val="32"/>
          <w:szCs w:val="32"/>
        </w:rPr>
        <w:t>制约本单位统一战线工作开展的</w:t>
      </w:r>
      <w:r w:rsidR="000A7F4A" w:rsidRPr="000A7F4A">
        <w:rPr>
          <w:rFonts w:ascii="仿宋_GB2312" w:eastAsia="仿宋_GB2312" w:hAnsi="仿宋_GB2312" w:cs="仿宋_GB2312"/>
          <w:sz w:val="32"/>
          <w:szCs w:val="32"/>
        </w:rPr>
        <w:t>重点难点问题，</w:t>
      </w:r>
      <w:r w:rsidR="000A7F4A" w:rsidRPr="00DA4062">
        <w:rPr>
          <w:rFonts w:ascii="仿宋_GB2312" w:eastAsia="仿宋_GB2312" w:hAnsi="仿宋_GB2312" w:cs="仿宋_GB2312"/>
          <w:sz w:val="32"/>
          <w:szCs w:val="32"/>
        </w:rPr>
        <w:t>不断推动统一战线工作高质量发展。</w:t>
      </w:r>
    </w:p>
    <w:p w:rsidR="000F41AE" w:rsidRPr="00F17081" w:rsidRDefault="00D622FC" w:rsidP="00C71D42">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3.压实主体责任。</w:t>
      </w:r>
      <w:r w:rsidR="000F41AE">
        <w:rPr>
          <w:rFonts w:ascii="仿宋_GB2312" w:eastAsia="仿宋_GB2312" w:hAnsi="仿宋_GB2312" w:cs="仿宋_GB2312" w:hint="eastAsia"/>
          <w:sz w:val="32"/>
          <w:szCs w:val="32"/>
        </w:rPr>
        <w:t>各</w:t>
      </w:r>
      <w:r w:rsidR="003A48BC">
        <w:rPr>
          <w:rFonts w:ascii="仿宋_GB2312" w:eastAsia="仿宋_GB2312" w:hAnsi="仿宋_GB2312" w:cs="仿宋_GB2312" w:hint="eastAsia"/>
          <w:sz w:val="32"/>
          <w:szCs w:val="32"/>
        </w:rPr>
        <w:t>二级单位</w:t>
      </w:r>
      <w:r w:rsidR="000F41AE" w:rsidRPr="00465A62">
        <w:rPr>
          <w:rFonts w:ascii="仿宋_GB2312" w:eastAsia="仿宋_GB2312" w:hAnsi="仿宋_GB2312" w:hint="eastAsia"/>
          <w:bCs/>
          <w:sz w:val="32"/>
          <w:szCs w:val="32"/>
        </w:rPr>
        <w:t>党</w:t>
      </w:r>
      <w:r w:rsidR="003A48BC">
        <w:rPr>
          <w:rFonts w:ascii="仿宋_GB2312" w:eastAsia="仿宋_GB2312" w:hAnsi="仿宋_GB2312" w:hint="eastAsia"/>
          <w:bCs/>
          <w:sz w:val="32"/>
          <w:szCs w:val="32"/>
        </w:rPr>
        <w:t>组织要落实全面从严治党主体责任，对《条例》</w:t>
      </w:r>
      <w:r w:rsidR="00F17081">
        <w:rPr>
          <w:rFonts w:ascii="仿宋_GB2312" w:eastAsia="仿宋_GB2312" w:hAnsi="仿宋_GB2312" w:hint="eastAsia"/>
          <w:bCs/>
          <w:sz w:val="32"/>
          <w:szCs w:val="32"/>
        </w:rPr>
        <w:t>的</w:t>
      </w:r>
      <w:r w:rsidR="003A48BC">
        <w:rPr>
          <w:rFonts w:ascii="仿宋_GB2312" w:eastAsia="仿宋_GB2312" w:hAnsi="仿宋_GB2312" w:hint="eastAsia"/>
          <w:bCs/>
          <w:sz w:val="32"/>
          <w:szCs w:val="32"/>
        </w:rPr>
        <w:t>执</w:t>
      </w:r>
      <w:r w:rsidR="003A48BC" w:rsidRPr="00F17081">
        <w:rPr>
          <w:rFonts w:ascii="仿宋_GB2312" w:eastAsia="仿宋_GB2312" w:hAnsi="仿宋_GB2312" w:cs="仿宋_GB2312" w:hint="eastAsia"/>
          <w:sz w:val="32"/>
          <w:szCs w:val="32"/>
        </w:rPr>
        <w:t>行情况</w:t>
      </w:r>
      <w:r w:rsidR="00F17081" w:rsidRPr="00F17081">
        <w:rPr>
          <w:rFonts w:ascii="仿宋_GB2312" w:eastAsia="仿宋_GB2312" w:hAnsi="仿宋_GB2312" w:cs="仿宋_GB2312" w:hint="eastAsia"/>
          <w:sz w:val="32"/>
          <w:szCs w:val="32"/>
        </w:rPr>
        <w:t>要</w:t>
      </w:r>
      <w:r w:rsidR="003A48BC" w:rsidRPr="00F17081">
        <w:rPr>
          <w:rFonts w:ascii="仿宋_GB2312" w:eastAsia="仿宋_GB2312" w:hAnsi="仿宋_GB2312" w:cs="仿宋_GB2312"/>
          <w:sz w:val="32"/>
          <w:szCs w:val="32"/>
        </w:rPr>
        <w:t>纳入党政领导班子和领导干部考核内容，纳入</w:t>
      </w:r>
      <w:r w:rsidR="00F17081" w:rsidRPr="00F17081">
        <w:rPr>
          <w:rFonts w:ascii="仿宋_GB2312" w:eastAsia="仿宋_GB2312" w:hAnsi="仿宋_GB2312" w:cs="仿宋_GB2312"/>
          <w:sz w:val="32"/>
          <w:szCs w:val="32"/>
        </w:rPr>
        <w:t>巡察</w:t>
      </w:r>
      <w:r w:rsidR="00F17081">
        <w:rPr>
          <w:rFonts w:ascii="仿宋_GB2312" w:eastAsia="仿宋_GB2312" w:hAnsi="仿宋_GB2312" w:cs="仿宋_GB2312" w:hint="eastAsia"/>
          <w:sz w:val="32"/>
          <w:szCs w:val="32"/>
        </w:rPr>
        <w:t>和</w:t>
      </w:r>
      <w:r w:rsidR="003A48BC" w:rsidRPr="00F17081">
        <w:rPr>
          <w:rFonts w:ascii="仿宋_GB2312" w:eastAsia="仿宋_GB2312" w:hAnsi="仿宋_GB2312" w:cs="仿宋_GB2312"/>
          <w:sz w:val="32"/>
          <w:szCs w:val="32"/>
        </w:rPr>
        <w:t>监督执纪问责范围，</w:t>
      </w:r>
      <w:r w:rsidR="00F17081">
        <w:rPr>
          <w:rFonts w:ascii="仿宋_GB2312" w:eastAsia="仿宋_GB2312" w:hAnsi="仿宋_GB2312" w:cs="仿宋_GB2312" w:hint="eastAsia"/>
          <w:sz w:val="32"/>
          <w:szCs w:val="32"/>
        </w:rPr>
        <w:t>纳入全面从严治党（党建）工作考核内容。</w:t>
      </w:r>
    </w:p>
    <w:p w:rsidR="00A07B31" w:rsidRDefault="00A07B31" w:rsidP="00C71D42">
      <w:pPr>
        <w:spacing w:line="560" w:lineRule="exact"/>
        <w:ind w:firstLine="675"/>
        <w:rPr>
          <w:rFonts w:ascii="仿宋_GB2312" w:eastAsia="仿宋_GB2312"/>
          <w:sz w:val="32"/>
          <w:szCs w:val="32"/>
        </w:rPr>
      </w:pPr>
    </w:p>
    <w:p w:rsidR="00A07B31" w:rsidRDefault="00A07B31" w:rsidP="00A07B31">
      <w:pPr>
        <w:spacing w:line="560" w:lineRule="exact"/>
        <w:ind w:firstLine="675"/>
        <w:jc w:val="right"/>
        <w:rPr>
          <w:rFonts w:ascii="仿宋_GB2312" w:eastAsia="仿宋_GB2312"/>
          <w:sz w:val="32"/>
          <w:szCs w:val="32"/>
        </w:rPr>
      </w:pPr>
      <w:r>
        <w:rPr>
          <w:rFonts w:ascii="仿宋_GB2312" w:eastAsia="仿宋_GB2312" w:hint="eastAsia"/>
          <w:sz w:val="32"/>
          <w:szCs w:val="32"/>
        </w:rPr>
        <w:t>党委统战部、党委宣传部</w:t>
      </w:r>
    </w:p>
    <w:p w:rsidR="00A07B31" w:rsidRPr="00A07B31" w:rsidRDefault="00A07B31" w:rsidP="00A07B31">
      <w:pPr>
        <w:spacing w:line="560" w:lineRule="exact"/>
        <w:ind w:right="480" w:firstLine="675"/>
        <w:jc w:val="right"/>
        <w:rPr>
          <w:rFonts w:ascii="仿宋_GB2312" w:eastAsia="仿宋_GB2312"/>
          <w:sz w:val="32"/>
          <w:szCs w:val="32"/>
        </w:rPr>
      </w:pPr>
      <w:r>
        <w:rPr>
          <w:rFonts w:ascii="仿宋_GB2312" w:eastAsia="仿宋_GB2312" w:hint="eastAsia"/>
          <w:sz w:val="32"/>
          <w:szCs w:val="32"/>
        </w:rPr>
        <w:t>2021年10月19日</w:t>
      </w:r>
    </w:p>
    <w:p w:rsidR="00A07B31" w:rsidRDefault="00A07B31" w:rsidP="00C71D42">
      <w:pPr>
        <w:spacing w:line="560" w:lineRule="exact"/>
        <w:ind w:firstLine="675"/>
        <w:rPr>
          <w:rFonts w:ascii="仿宋_GB2312" w:eastAsia="仿宋_GB2312"/>
          <w:sz w:val="32"/>
          <w:szCs w:val="32"/>
        </w:rPr>
      </w:pPr>
    </w:p>
    <w:p w:rsidR="00C71D42" w:rsidRDefault="00C71D42" w:rsidP="00C71D42">
      <w:pPr>
        <w:spacing w:line="560" w:lineRule="exact"/>
        <w:ind w:firstLineChars="200" w:firstLine="640"/>
        <w:rPr>
          <w:rFonts w:ascii="仿宋_GB2312" w:eastAsia="仿宋_GB2312"/>
          <w:sz w:val="32"/>
          <w:szCs w:val="32"/>
        </w:rPr>
      </w:pPr>
    </w:p>
    <w:p w:rsidR="00D622FC" w:rsidRDefault="00D622FC">
      <w:pPr>
        <w:widowControl/>
        <w:jc w:val="left"/>
        <w:rPr>
          <w:rFonts w:ascii="方正小标宋简体" w:eastAsia="方正小标宋简体" w:hAnsiTheme="majorEastAsia"/>
          <w:sz w:val="44"/>
          <w:szCs w:val="44"/>
        </w:rPr>
      </w:pPr>
      <w:r>
        <w:rPr>
          <w:rFonts w:ascii="方正小标宋简体" w:eastAsia="方正小标宋简体" w:hAnsiTheme="majorEastAsia"/>
          <w:sz w:val="44"/>
          <w:szCs w:val="44"/>
        </w:rPr>
        <w:br w:type="page"/>
      </w:r>
    </w:p>
    <w:p w:rsidR="00B7031E" w:rsidRDefault="00B7031E" w:rsidP="00B7031E">
      <w:pPr>
        <w:pStyle w:val="msonormal1"/>
        <w:shd w:val="clear" w:color="auto" w:fill="FFFFFF"/>
        <w:spacing w:before="0" w:beforeAutospacing="0" w:after="0" w:afterAutospacing="0" w:line="560" w:lineRule="exact"/>
        <w:rPr>
          <w:rFonts w:ascii="仿宋_GB2312" w:eastAsia="仿宋_GB2312"/>
          <w:snapToGrid w:val="0"/>
          <w:color w:val="333333"/>
          <w:sz w:val="32"/>
          <w:szCs w:val="32"/>
        </w:rPr>
      </w:pPr>
      <w:r w:rsidRPr="00B7031E">
        <w:rPr>
          <w:rFonts w:ascii="仿宋_GB2312" w:eastAsia="仿宋_GB2312" w:hint="eastAsia"/>
          <w:snapToGrid w:val="0"/>
          <w:color w:val="333333"/>
          <w:sz w:val="32"/>
          <w:szCs w:val="32"/>
        </w:rPr>
        <w:lastRenderedPageBreak/>
        <w:t>附件1</w:t>
      </w:r>
    </w:p>
    <w:p w:rsidR="00D622FC" w:rsidRPr="00B7031E" w:rsidRDefault="00D622FC" w:rsidP="00B7031E">
      <w:pPr>
        <w:pStyle w:val="msonormal1"/>
        <w:shd w:val="clear" w:color="auto" w:fill="FFFFFF"/>
        <w:spacing w:before="0" w:beforeAutospacing="0" w:after="0" w:afterAutospacing="0" w:line="560" w:lineRule="exact"/>
        <w:rPr>
          <w:rFonts w:ascii="仿宋_GB2312" w:eastAsia="仿宋_GB2312"/>
          <w:snapToGrid w:val="0"/>
          <w:color w:val="333333"/>
          <w:sz w:val="32"/>
          <w:szCs w:val="32"/>
        </w:rPr>
      </w:pPr>
    </w:p>
    <w:p w:rsidR="00BD782A" w:rsidRPr="00E849AF" w:rsidRDefault="00407B81" w:rsidP="00BD782A">
      <w:pPr>
        <w:pStyle w:val="msonormal1"/>
        <w:shd w:val="clear" w:color="auto" w:fill="FFFFFF"/>
        <w:spacing w:before="0" w:beforeAutospacing="0" w:after="0" w:afterAutospacing="0" w:line="560" w:lineRule="exact"/>
        <w:jc w:val="center"/>
        <w:rPr>
          <w:rFonts w:ascii="方正小标宋简体" w:eastAsia="方正小标宋简体" w:hAnsiTheme="majorEastAsia" w:cstheme="minorBidi"/>
          <w:kern w:val="2"/>
          <w:sz w:val="44"/>
          <w:szCs w:val="44"/>
        </w:rPr>
      </w:pPr>
      <w:proofErr w:type="gramStart"/>
      <w:r w:rsidRPr="00E849AF">
        <w:rPr>
          <w:rFonts w:ascii="方正小标宋简体" w:eastAsia="方正小标宋简体" w:hAnsiTheme="majorEastAsia" w:cstheme="minorBidi"/>
          <w:kern w:val="2"/>
          <w:sz w:val="44"/>
          <w:szCs w:val="44"/>
        </w:rPr>
        <w:t>六问《中国共产党统一战线工作条例》</w:t>
      </w:r>
      <w:proofErr w:type="gramEnd"/>
    </w:p>
    <w:p w:rsidR="00D622FC" w:rsidRPr="00E849AF" w:rsidRDefault="00D622FC" w:rsidP="00DA4062">
      <w:pPr>
        <w:autoSpaceDE w:val="0"/>
        <w:spacing w:line="560" w:lineRule="exact"/>
        <w:ind w:firstLineChars="200" w:firstLine="640"/>
        <w:rPr>
          <w:rFonts w:ascii="仿宋_GB2312" w:eastAsia="仿宋_GB2312" w:hAnsi="仿宋_GB2312" w:cs="仿宋_GB2312"/>
          <w:sz w:val="32"/>
          <w:szCs w:val="32"/>
        </w:rPr>
      </w:pP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hint="eastAsia"/>
          <w:sz w:val="32"/>
          <w:szCs w:val="32"/>
        </w:rPr>
        <w:t>近日</w:t>
      </w:r>
      <w:r w:rsidR="00DA4062" w:rsidRPr="00E849AF">
        <w:rPr>
          <w:rFonts w:ascii="仿宋_GB2312" w:eastAsia="仿宋_GB2312" w:hAnsi="仿宋_GB2312" w:cs="仿宋_GB2312" w:hint="eastAsia"/>
          <w:sz w:val="32"/>
          <w:szCs w:val="32"/>
        </w:rPr>
        <w:t>（注：2021年1月）</w:t>
      </w:r>
      <w:r w:rsidRPr="00E849AF">
        <w:rPr>
          <w:rFonts w:ascii="仿宋_GB2312" w:eastAsia="仿宋_GB2312" w:hAnsi="仿宋_GB2312" w:cs="仿宋_GB2312" w:hint="eastAsia"/>
          <w:sz w:val="32"/>
          <w:szCs w:val="32"/>
        </w:rPr>
        <w:t>，</w:t>
      </w:r>
      <w:r w:rsidRPr="00E849AF">
        <w:rPr>
          <w:rFonts w:ascii="仿宋_GB2312" w:eastAsia="仿宋_GB2312" w:hAnsi="仿宋_GB2312" w:cs="仿宋_GB2312"/>
          <w:sz w:val="32"/>
          <w:szCs w:val="32"/>
        </w:rPr>
        <w:t>中共中央印发新修订的《中国共产党统一战线工作条例》（以下简称《条例》）。《条例》公开发布之际，中央统战部负责人就《条例》修订和贯彻落实等问题，回答了记者的提问。</w:t>
      </w:r>
    </w:p>
    <w:p w:rsidR="00407B81" w:rsidRPr="00E849AF" w:rsidRDefault="00407B81" w:rsidP="00DA4062">
      <w:pPr>
        <w:autoSpaceDE w:val="0"/>
        <w:spacing w:line="560" w:lineRule="exact"/>
        <w:ind w:firstLineChars="200" w:firstLine="640"/>
        <w:rPr>
          <w:rFonts w:ascii="黑体" w:eastAsia="黑体" w:hAnsi="黑体" w:cs="仿宋_GB2312"/>
          <w:sz w:val="32"/>
          <w:szCs w:val="32"/>
        </w:rPr>
      </w:pPr>
      <w:r w:rsidRPr="00E849AF">
        <w:rPr>
          <w:rFonts w:ascii="黑体" w:eastAsia="黑体" w:hAnsi="黑体" w:cs="仿宋_GB2312"/>
          <w:bCs/>
          <w:sz w:val="32"/>
          <w:szCs w:val="32"/>
        </w:rPr>
        <w:t>问：请介绍一下《条例》修订的背景、过程和意义。</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2015年，党中央出台了《中国共产党统一战线工作条例（试行）》。这是关于统战工作的第一部党内法规，为统一战线事业发展提供了政治保障、组织保障、法治保障。这次修订《条例》，是加强统一战线制度体系建设的重要举措，也是新时代充分发挥统一战线法宝作用的必然要求，体现了新形势新任务对统一战线工作的新要求，体现了习近平总书记关于加强和改进统一战线工作的重要思想和党中央一系列最新精神，对于提高统战工作科学化、规范化、制度化水平具有重要意义。</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党中央高度重视《条例》修订工作。按照党中央要求，2019年中央统战部着手开展《条例》修订工作。我们系统学习领会党中央最新精神，围绕《条例》修订分别赴20个省区市进行调研，汇总整理有关方面提出的修改意见和建议。形成初稿后，广泛征求中央统一战线工作领导小组成员单位、中央和国家机关有关部门、各省区市和新疆生产建设兵团党</w:t>
      </w:r>
      <w:r w:rsidRPr="00E849AF">
        <w:rPr>
          <w:rFonts w:ascii="仿宋_GB2312" w:eastAsia="仿宋_GB2312" w:hAnsi="仿宋_GB2312" w:cs="仿宋_GB2312"/>
          <w:sz w:val="32"/>
          <w:szCs w:val="32"/>
        </w:rPr>
        <w:lastRenderedPageBreak/>
        <w:t>委统战部等部门和单位的意见，之后座谈听取了各民主党派中央、全国工商联负责人和无党派人士代表以及部分省级党委统战部部长的意见。经党中央批准，2020年12月21日正式印发《条例》。</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在《条例》修订工作中，我们坚持问题导向，认真总结新经验新做法，着眼解决新情况新问题，就有关政策的可行性、必要性进行反复论证，修改内容做到必要、稳慎、准确。</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条例》是统一战线领域的基础主干党内法规，是新时代统一战线工作的基本遵循。《条例》的修订和实施，对于加强党对统一战线工作的集中统一领导，巩固和发展最广泛的爱国统一战线，为全面建设社会主义现代化国家、实现中华民族伟大复兴的</w:t>
      </w:r>
      <w:proofErr w:type="gramStart"/>
      <w:r w:rsidRPr="00E849AF">
        <w:rPr>
          <w:rFonts w:ascii="仿宋_GB2312" w:eastAsia="仿宋_GB2312" w:hAnsi="仿宋_GB2312" w:cs="仿宋_GB2312"/>
          <w:sz w:val="32"/>
          <w:szCs w:val="32"/>
        </w:rPr>
        <w:t>中国梦凝心</w:t>
      </w:r>
      <w:proofErr w:type="gramEnd"/>
      <w:r w:rsidRPr="00E849AF">
        <w:rPr>
          <w:rFonts w:ascii="仿宋_GB2312" w:eastAsia="仿宋_GB2312" w:hAnsi="仿宋_GB2312" w:cs="仿宋_GB2312"/>
          <w:sz w:val="32"/>
          <w:szCs w:val="32"/>
        </w:rPr>
        <w:t>聚力，具有重要意义。</w:t>
      </w:r>
    </w:p>
    <w:p w:rsidR="00407B81" w:rsidRPr="00E849AF" w:rsidRDefault="00407B81" w:rsidP="00DA4062">
      <w:pPr>
        <w:autoSpaceDE w:val="0"/>
        <w:spacing w:line="560" w:lineRule="exact"/>
        <w:ind w:firstLineChars="200" w:firstLine="640"/>
        <w:rPr>
          <w:rFonts w:ascii="黑体" w:eastAsia="黑体" w:hAnsi="黑体" w:cs="仿宋_GB2312"/>
          <w:bCs/>
          <w:sz w:val="32"/>
          <w:szCs w:val="32"/>
        </w:rPr>
      </w:pPr>
      <w:r w:rsidRPr="00E849AF">
        <w:rPr>
          <w:rFonts w:ascii="黑体" w:eastAsia="黑体" w:hAnsi="黑体" w:cs="仿宋_GB2312"/>
          <w:bCs/>
          <w:sz w:val="32"/>
          <w:szCs w:val="32"/>
        </w:rPr>
        <w:t>问：请介绍一下修订后的《条例》在明确新时代统战工作总体要求方面作了哪些新规定？</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党的十八大以来，以习近平同志为核心的党中央高度重视统一战线工作，召开一系列重要会议，出台一系列重要文件，</w:t>
      </w:r>
      <w:proofErr w:type="gramStart"/>
      <w:r w:rsidRPr="00E849AF">
        <w:rPr>
          <w:rFonts w:ascii="仿宋_GB2312" w:eastAsia="仿宋_GB2312" w:hAnsi="仿宋_GB2312" w:cs="仿宋_GB2312"/>
          <w:sz w:val="32"/>
          <w:szCs w:val="32"/>
        </w:rPr>
        <w:t>作出</w:t>
      </w:r>
      <w:proofErr w:type="gramEnd"/>
      <w:r w:rsidRPr="00E849AF">
        <w:rPr>
          <w:rFonts w:ascii="仿宋_GB2312" w:eastAsia="仿宋_GB2312" w:hAnsi="仿宋_GB2312" w:cs="仿宋_GB2312"/>
          <w:sz w:val="32"/>
          <w:szCs w:val="32"/>
        </w:rPr>
        <w:t>一系列重大部署，科学回答了统一战线一系列重大理论和实践问题，形成了习近平总书记关于加强和改进统一战线工作的重要思想，为新时代统一战线事业发展提供了根本遵循。做好新时代统一战线工作，迫切需要将习近平总书记关于加强和改进统一战线工作的重要思想以及统一战线工作实践中积累的新经验和好做法以党内法规的形式固定下来，为统一战线事业健康发展提供科学的理论引领和行动指南。</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lastRenderedPageBreak/>
        <w:t>这次修订的《条例》明确将习近平新时代中国特色社会主义思想、习近平总书记关于加强和改进统一战线工作的重要思想写入统一战线工作的指导思想，对于统一战线用科学理论武装头脑、指导实践、推动工作必将产生重要而深远的影响。同时，明确将服务坚持和完善中国特色社会主义制度、推进国家治理体系和治理能力现代化纳入统一战线工作的主要任务，系统总结并首次在党内法规中明确统战工作的原则。修订后的指导思想、主要任务和基本原则为新时代统战工作提供了方向指引。</w:t>
      </w:r>
    </w:p>
    <w:p w:rsidR="00407B81" w:rsidRPr="00E849AF" w:rsidRDefault="00407B81" w:rsidP="00DA4062">
      <w:pPr>
        <w:autoSpaceDE w:val="0"/>
        <w:spacing w:line="560" w:lineRule="exact"/>
        <w:ind w:firstLineChars="200" w:firstLine="640"/>
        <w:rPr>
          <w:rFonts w:ascii="黑体" w:eastAsia="黑体" w:hAnsi="黑体" w:cs="仿宋_GB2312"/>
          <w:bCs/>
          <w:sz w:val="32"/>
          <w:szCs w:val="32"/>
        </w:rPr>
      </w:pPr>
      <w:r w:rsidRPr="00E849AF">
        <w:rPr>
          <w:rFonts w:ascii="黑体" w:eastAsia="黑体" w:hAnsi="黑体" w:cs="仿宋_GB2312"/>
          <w:bCs/>
          <w:sz w:val="32"/>
          <w:szCs w:val="32"/>
        </w:rPr>
        <w:t>问：请介绍一下修订后的《条例》最突出的特点是什么？</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中国共产党领导是统一战线最鲜明的特征，坚持党的领导是统一战线最根本、</w:t>
      </w:r>
      <w:proofErr w:type="gramStart"/>
      <w:r w:rsidRPr="00E849AF">
        <w:rPr>
          <w:rFonts w:ascii="仿宋_GB2312" w:eastAsia="仿宋_GB2312" w:hAnsi="仿宋_GB2312" w:cs="仿宋_GB2312"/>
          <w:sz w:val="32"/>
          <w:szCs w:val="32"/>
        </w:rPr>
        <w:t>最</w:t>
      </w:r>
      <w:proofErr w:type="gramEnd"/>
      <w:r w:rsidRPr="00E849AF">
        <w:rPr>
          <w:rFonts w:ascii="仿宋_GB2312" w:eastAsia="仿宋_GB2312" w:hAnsi="仿宋_GB2312" w:cs="仿宋_GB2312"/>
          <w:sz w:val="32"/>
          <w:szCs w:val="32"/>
        </w:rPr>
        <w:t>核心的问题。在新时代，必须加强党对统一战线工作的集中统一领导，保证统一战线始终沿着正确政治方向前进。</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这次《条例》修订的突出特点是通篇贯穿党对统一战线工作的集中统一领导，把坚持中国共产党的领导作为统一战线工作的首要原则，明确了党在统一战线工作中总揽全局、协调各方的领导地位，就构建党委统一领导、统战部门牵头协调、有关方面各负其责的大统战工作格局</w:t>
      </w:r>
      <w:proofErr w:type="gramStart"/>
      <w:r w:rsidRPr="00E849AF">
        <w:rPr>
          <w:rFonts w:ascii="仿宋_GB2312" w:eastAsia="仿宋_GB2312" w:hAnsi="仿宋_GB2312" w:cs="仿宋_GB2312"/>
          <w:sz w:val="32"/>
          <w:szCs w:val="32"/>
        </w:rPr>
        <w:t>作出</w:t>
      </w:r>
      <w:proofErr w:type="gramEnd"/>
      <w:r w:rsidRPr="00E849AF">
        <w:rPr>
          <w:rFonts w:ascii="仿宋_GB2312" w:eastAsia="仿宋_GB2312" w:hAnsi="仿宋_GB2312" w:cs="仿宋_GB2312"/>
          <w:sz w:val="32"/>
          <w:szCs w:val="32"/>
        </w:rPr>
        <w:t>专门规定。明确地方党委对本地区统一战线工作</w:t>
      </w:r>
      <w:proofErr w:type="gramStart"/>
      <w:r w:rsidRPr="00E849AF">
        <w:rPr>
          <w:rFonts w:ascii="仿宋_GB2312" w:eastAsia="仿宋_GB2312" w:hAnsi="仿宋_GB2312" w:cs="仿宋_GB2312"/>
          <w:sz w:val="32"/>
          <w:szCs w:val="32"/>
        </w:rPr>
        <w:t>负主体</w:t>
      </w:r>
      <w:proofErr w:type="gramEnd"/>
      <w:r w:rsidRPr="00E849AF">
        <w:rPr>
          <w:rFonts w:ascii="仿宋_GB2312" w:eastAsia="仿宋_GB2312" w:hAnsi="仿宋_GB2312" w:cs="仿宋_GB2312"/>
          <w:sz w:val="32"/>
          <w:szCs w:val="32"/>
        </w:rPr>
        <w:t>责任，并强调各级党委（党组）主要负责人为本地区本部门统一战线工作的第一责任人。新增“统战部门自身建设”一章，从政治建设、思想建设、组织建设、作风建设和纪律建设等方面对统战干部队伍建设提出要求，确保统战工作始终坚持正确的政治方</w:t>
      </w:r>
      <w:r w:rsidRPr="00E849AF">
        <w:rPr>
          <w:rFonts w:ascii="仿宋_GB2312" w:eastAsia="仿宋_GB2312" w:hAnsi="仿宋_GB2312" w:cs="仿宋_GB2312"/>
          <w:sz w:val="32"/>
          <w:szCs w:val="32"/>
        </w:rPr>
        <w:lastRenderedPageBreak/>
        <w:t>向。这些规定，强化了党在同心圆中居于圆心的地位作用，进一步巩固统一战线“众星拱月”的良好局面。</w:t>
      </w:r>
    </w:p>
    <w:p w:rsidR="00407B81" w:rsidRPr="00E849AF" w:rsidRDefault="00407B81" w:rsidP="00DA4062">
      <w:pPr>
        <w:autoSpaceDE w:val="0"/>
        <w:spacing w:line="560" w:lineRule="exact"/>
        <w:ind w:firstLineChars="200" w:firstLine="640"/>
        <w:rPr>
          <w:rFonts w:ascii="黑体" w:eastAsia="黑体" w:hAnsi="黑体" w:cs="仿宋_GB2312"/>
          <w:bCs/>
          <w:sz w:val="32"/>
          <w:szCs w:val="32"/>
        </w:rPr>
      </w:pPr>
      <w:r w:rsidRPr="00E849AF">
        <w:rPr>
          <w:rFonts w:ascii="黑体" w:eastAsia="黑体" w:hAnsi="黑体" w:cs="仿宋_GB2312"/>
          <w:bCs/>
          <w:sz w:val="32"/>
          <w:szCs w:val="32"/>
        </w:rPr>
        <w:t>问：请介绍一下《条例》对统一战线各领域工作</w:t>
      </w:r>
      <w:proofErr w:type="gramStart"/>
      <w:r w:rsidRPr="00E849AF">
        <w:rPr>
          <w:rFonts w:ascii="黑体" w:eastAsia="黑体" w:hAnsi="黑体" w:cs="仿宋_GB2312"/>
          <w:bCs/>
          <w:sz w:val="32"/>
          <w:szCs w:val="32"/>
        </w:rPr>
        <w:t>作</w:t>
      </w:r>
      <w:proofErr w:type="gramEnd"/>
      <w:r w:rsidRPr="00E849AF">
        <w:rPr>
          <w:rFonts w:ascii="黑体" w:eastAsia="黑体" w:hAnsi="黑体" w:cs="仿宋_GB2312"/>
          <w:bCs/>
          <w:sz w:val="32"/>
          <w:szCs w:val="32"/>
        </w:rPr>
        <w:t>了哪些修订？</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党的十八大以来，以习近平同志为核心的党中央统筹国内国际两个大局、发展和安全两件大事，对做好新时代统一战线各领域工作提出了新要求。根据党中央和习近平总书记对统战工作的最新指示精神，《条例》对统一战线各领域工作有关规定和具体表述作了完善。比如，</w:t>
      </w:r>
      <w:r w:rsidRPr="00E849AF">
        <w:rPr>
          <w:rFonts w:ascii="仿宋_GB2312" w:eastAsia="仿宋_GB2312" w:hAnsi="仿宋_GB2312" w:cs="仿宋_GB2312"/>
          <w:b/>
          <w:sz w:val="32"/>
          <w:szCs w:val="32"/>
        </w:rPr>
        <w:t>在民主党派和无党派人士工作中，</w:t>
      </w:r>
      <w:r w:rsidRPr="00E849AF">
        <w:rPr>
          <w:rFonts w:ascii="仿宋_GB2312" w:eastAsia="仿宋_GB2312" w:hAnsi="仿宋_GB2312" w:cs="仿宋_GB2312"/>
          <w:sz w:val="32"/>
          <w:szCs w:val="32"/>
        </w:rPr>
        <w:t>强调要坚持中国特色社会主义新型政党制度，民主党派是中国共产党的好参谋、好帮手、好同事，无党派人士是政治协商的重要组成部分并参加政党协商。</w:t>
      </w:r>
      <w:r w:rsidRPr="00E849AF">
        <w:rPr>
          <w:rFonts w:ascii="仿宋_GB2312" w:eastAsia="仿宋_GB2312" w:hAnsi="仿宋_GB2312" w:cs="仿宋_GB2312"/>
          <w:b/>
          <w:sz w:val="32"/>
          <w:szCs w:val="32"/>
        </w:rPr>
        <w:t>在党外知识分子工作中，</w:t>
      </w:r>
      <w:r w:rsidRPr="00E849AF">
        <w:rPr>
          <w:rFonts w:ascii="仿宋_GB2312" w:eastAsia="仿宋_GB2312" w:hAnsi="仿宋_GB2312" w:cs="仿宋_GB2312"/>
          <w:sz w:val="32"/>
          <w:szCs w:val="32"/>
        </w:rPr>
        <w:t>强调要加强思想引导、支持发挥作用，加强对党外知识分子联谊会的领导。</w:t>
      </w:r>
      <w:r w:rsidRPr="00E849AF">
        <w:rPr>
          <w:rFonts w:ascii="仿宋_GB2312" w:eastAsia="仿宋_GB2312" w:hAnsi="仿宋_GB2312" w:cs="仿宋_GB2312"/>
          <w:b/>
          <w:sz w:val="32"/>
          <w:szCs w:val="32"/>
        </w:rPr>
        <w:t>在民族工作中，</w:t>
      </w:r>
      <w:proofErr w:type="gramStart"/>
      <w:r w:rsidRPr="00E849AF">
        <w:rPr>
          <w:rFonts w:ascii="仿宋_GB2312" w:eastAsia="仿宋_GB2312" w:hAnsi="仿宋_GB2312" w:cs="仿宋_GB2312"/>
          <w:sz w:val="32"/>
          <w:szCs w:val="32"/>
        </w:rPr>
        <w:t>强调要铸牢</w:t>
      </w:r>
      <w:proofErr w:type="gramEnd"/>
      <w:r w:rsidRPr="00E849AF">
        <w:rPr>
          <w:rFonts w:ascii="仿宋_GB2312" w:eastAsia="仿宋_GB2312" w:hAnsi="仿宋_GB2312" w:cs="仿宋_GB2312"/>
          <w:sz w:val="32"/>
          <w:szCs w:val="32"/>
        </w:rPr>
        <w:t>中华民族共同体意识，不断满足各族群众的美好生活需要，促进各民族文化的传承保护和创新交融，巩固和发展平等团结互助和谐的社会主义民族关系。</w:t>
      </w:r>
      <w:r w:rsidRPr="00E849AF">
        <w:rPr>
          <w:rFonts w:ascii="仿宋_GB2312" w:eastAsia="仿宋_GB2312" w:hAnsi="仿宋_GB2312" w:cs="仿宋_GB2312"/>
          <w:b/>
          <w:sz w:val="32"/>
          <w:szCs w:val="32"/>
        </w:rPr>
        <w:t>在宗教工作中，</w:t>
      </w:r>
      <w:r w:rsidRPr="00E849AF">
        <w:rPr>
          <w:rFonts w:ascii="仿宋_GB2312" w:eastAsia="仿宋_GB2312" w:hAnsi="仿宋_GB2312" w:cs="仿宋_GB2312"/>
          <w:sz w:val="32"/>
          <w:szCs w:val="32"/>
        </w:rPr>
        <w:t>强调要坚持和发展中国特色社会主义宗教理论，坚持我国宗教中国化方向，坚持以“导”的态度对待宗教，提高宗教工作法治化水平，构建积极健康的宗教关系。在非公有制经济领域统战工作中，强调要全面贯彻信任、团结、服务、引导、教育的方针，构建亲清政商关系，促进非公有制经济健康发展和非公有制</w:t>
      </w:r>
      <w:proofErr w:type="gramStart"/>
      <w:r w:rsidRPr="00E849AF">
        <w:rPr>
          <w:rFonts w:ascii="仿宋_GB2312" w:eastAsia="仿宋_GB2312" w:hAnsi="仿宋_GB2312" w:cs="仿宋_GB2312"/>
          <w:sz w:val="32"/>
          <w:szCs w:val="32"/>
        </w:rPr>
        <w:t>经济人士健康</w:t>
      </w:r>
      <w:proofErr w:type="gramEnd"/>
      <w:r w:rsidRPr="00E849AF">
        <w:rPr>
          <w:rFonts w:ascii="仿宋_GB2312" w:eastAsia="仿宋_GB2312" w:hAnsi="仿宋_GB2312" w:cs="仿宋_GB2312"/>
          <w:sz w:val="32"/>
          <w:szCs w:val="32"/>
        </w:rPr>
        <w:t>成长。</w:t>
      </w:r>
      <w:r w:rsidRPr="00E849AF">
        <w:rPr>
          <w:rFonts w:ascii="仿宋_GB2312" w:eastAsia="仿宋_GB2312" w:hAnsi="仿宋_GB2312" w:cs="仿宋_GB2312"/>
          <w:b/>
          <w:sz w:val="32"/>
          <w:szCs w:val="32"/>
        </w:rPr>
        <w:t>在港澳台统战工作中，</w:t>
      </w:r>
      <w:r w:rsidRPr="00E849AF">
        <w:rPr>
          <w:rFonts w:ascii="仿宋_GB2312" w:eastAsia="仿宋_GB2312" w:hAnsi="仿宋_GB2312" w:cs="仿宋_GB2312"/>
          <w:sz w:val="32"/>
          <w:szCs w:val="32"/>
        </w:rPr>
        <w:t>强调要坚持和完善“一国两制”制度体系，支持港澳融入国家发</w:t>
      </w:r>
      <w:r w:rsidRPr="00E849AF">
        <w:rPr>
          <w:rFonts w:ascii="仿宋_GB2312" w:eastAsia="仿宋_GB2312" w:hAnsi="仿宋_GB2312" w:cs="仿宋_GB2312"/>
          <w:sz w:val="32"/>
          <w:szCs w:val="32"/>
        </w:rPr>
        <w:lastRenderedPageBreak/>
        <w:t>展大局；广泛团结台湾同胞，发展壮大爱国统一力量，反对“台独”分裂活动，不断推进祖国和平统一进程。同时，增加了“新的社会阶层人士统一战线工作”一章，强调要坚持信任尊重、团结引导、组织起来、发挥作用的思路，发挥新的社会阶层人士在建设中国特色社会主义事业中的重要作用；</w:t>
      </w:r>
      <w:r w:rsidRPr="00E849AF">
        <w:rPr>
          <w:rFonts w:ascii="仿宋_GB2312" w:eastAsia="仿宋_GB2312" w:hAnsi="仿宋_GB2312" w:cs="仿宋_GB2312"/>
          <w:b/>
          <w:sz w:val="32"/>
          <w:szCs w:val="32"/>
        </w:rPr>
        <w:t>增加了“海外统一战线工作和侨务工作”一章，</w:t>
      </w:r>
      <w:r w:rsidRPr="00E849AF">
        <w:rPr>
          <w:rFonts w:ascii="仿宋_GB2312" w:eastAsia="仿宋_GB2312" w:hAnsi="仿宋_GB2312" w:cs="仿宋_GB2312"/>
          <w:sz w:val="32"/>
          <w:szCs w:val="32"/>
        </w:rPr>
        <w:t>强调要致力于维护和促进中国统一，实现中华民族伟大复兴，增进中国人民与世界人民的友好合作交流，推动构建人类命运共同体。</w:t>
      </w:r>
    </w:p>
    <w:p w:rsidR="00407B81" w:rsidRPr="00E849AF" w:rsidRDefault="00407B81" w:rsidP="00DA4062">
      <w:pPr>
        <w:autoSpaceDE w:val="0"/>
        <w:spacing w:line="560" w:lineRule="exact"/>
        <w:ind w:firstLineChars="200" w:firstLine="640"/>
        <w:rPr>
          <w:rFonts w:ascii="黑体" w:eastAsia="黑体" w:hAnsi="黑体" w:cs="仿宋_GB2312"/>
          <w:bCs/>
          <w:sz w:val="32"/>
          <w:szCs w:val="32"/>
        </w:rPr>
      </w:pPr>
      <w:r w:rsidRPr="00E849AF">
        <w:rPr>
          <w:rFonts w:ascii="黑体" w:eastAsia="黑体" w:hAnsi="黑体" w:cs="仿宋_GB2312"/>
          <w:bCs/>
          <w:sz w:val="32"/>
          <w:szCs w:val="32"/>
        </w:rPr>
        <w:t>问：《条例》对规范统一战线工作职责、机构设置和干部配备有哪些新规定？</w:t>
      </w:r>
    </w:p>
    <w:p w:rsidR="00407B81" w:rsidRPr="00E849AF" w:rsidRDefault="00407B81" w:rsidP="009B5F88">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统一战线工作是全党的工作，必须全党重视，大家共同来做。根据党和国家机构改革精神，结合新时代统一战线工作形势任务的新变化新要求，《条例》对地方党委统一战线工作职责、各级党委统战部职责、统战干部配备等作了修订和完善。</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《条例》规定了党委的主要职责，强调地方党委对本地区统一战线工作</w:t>
      </w:r>
      <w:proofErr w:type="gramStart"/>
      <w:r w:rsidRPr="00E849AF">
        <w:rPr>
          <w:rFonts w:ascii="仿宋_GB2312" w:eastAsia="仿宋_GB2312" w:hAnsi="仿宋_GB2312" w:cs="仿宋_GB2312"/>
          <w:sz w:val="32"/>
          <w:szCs w:val="32"/>
        </w:rPr>
        <w:t>负主体</w:t>
      </w:r>
      <w:proofErr w:type="gramEnd"/>
      <w:r w:rsidRPr="00E849AF">
        <w:rPr>
          <w:rFonts w:ascii="仿宋_GB2312" w:eastAsia="仿宋_GB2312" w:hAnsi="仿宋_GB2312" w:cs="仿宋_GB2312"/>
          <w:sz w:val="32"/>
          <w:szCs w:val="32"/>
        </w:rPr>
        <w:t>责任，进一步明确了地方党委在贯彻落实党中央以及上级党委关于统一战线工作的决策部署和工作要求、指导和督促检查下级党组织做好统战工作、加强基层统一战线工作、健全领导干部与党外代表人士联谊交友制度等方面的职责，并对其他具体职责作了调整和完善。《条例》还规定了其他部门、单位的党组（党委）参照党委职责履行相应统一战线工作职责；进一步明确中央和国家机关工</w:t>
      </w:r>
      <w:r w:rsidRPr="00E849AF">
        <w:rPr>
          <w:rFonts w:ascii="仿宋_GB2312" w:eastAsia="仿宋_GB2312" w:hAnsi="仿宋_GB2312" w:cs="仿宋_GB2312"/>
          <w:sz w:val="32"/>
          <w:szCs w:val="32"/>
        </w:rPr>
        <w:lastRenderedPageBreak/>
        <w:t>委以及各级党的机关工委依照授权，加强对党和国家机关统一战线工作指导和监督检查的职责。</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统战部是党委主管统一战线工作的职能部门，是党委在统一战线工作方面的参谋机构、组织协调机构、具体执行机构、督促检查机构。《条例》对各级统战部门的职责进行了归纳、梳理和完善，使统战部门的职责任务更加全面、清晰。</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仿宋_GB2312" w:eastAsia="仿宋_GB2312" w:hAnsi="仿宋_GB2312" w:cs="仿宋_GB2312"/>
          <w:sz w:val="32"/>
          <w:szCs w:val="32"/>
        </w:rPr>
        <w:t>《条例》除规定党中央以及地方党委设置统战部，根据近年来基层统战工作任务明显增多、职责明显加强的实际情况，明确规定“乡（镇、街道）党组织应当有人员负责统一战线工作，其中统一战线工作任务重的明确专人负责”，规定“统一战线工作任务重的高等学校、科研院所党委设置统一战线工作机构，其他高等学校、科研院所党委应当明确相应机构负责统一战线工作”。此外，《条例》对统战工作任务重的其他单位也</w:t>
      </w:r>
      <w:proofErr w:type="gramStart"/>
      <w:r w:rsidRPr="00E849AF">
        <w:rPr>
          <w:rFonts w:ascii="仿宋_GB2312" w:eastAsia="仿宋_GB2312" w:hAnsi="仿宋_GB2312" w:cs="仿宋_GB2312"/>
          <w:sz w:val="32"/>
          <w:szCs w:val="32"/>
        </w:rPr>
        <w:t>作出</w:t>
      </w:r>
      <w:proofErr w:type="gramEnd"/>
      <w:r w:rsidRPr="00E849AF">
        <w:rPr>
          <w:rFonts w:ascii="仿宋_GB2312" w:eastAsia="仿宋_GB2312" w:hAnsi="仿宋_GB2312" w:cs="仿宋_GB2312"/>
          <w:sz w:val="32"/>
          <w:szCs w:val="32"/>
        </w:rPr>
        <w:t>兜底性规定，要求 “明确相关机构负责统一战线工作”。</w:t>
      </w:r>
    </w:p>
    <w:p w:rsidR="00407B81" w:rsidRPr="00E849AF" w:rsidRDefault="00407B81" w:rsidP="00DA4062">
      <w:pPr>
        <w:autoSpaceDE w:val="0"/>
        <w:spacing w:line="560" w:lineRule="exact"/>
        <w:ind w:firstLineChars="200" w:firstLine="640"/>
        <w:rPr>
          <w:rFonts w:ascii="黑体" w:eastAsia="黑体" w:hAnsi="黑体" w:cs="仿宋_GB2312"/>
          <w:bCs/>
          <w:sz w:val="32"/>
          <w:szCs w:val="32"/>
        </w:rPr>
      </w:pPr>
      <w:r w:rsidRPr="00E849AF">
        <w:rPr>
          <w:rFonts w:ascii="黑体" w:eastAsia="黑体" w:hAnsi="黑体" w:cs="仿宋_GB2312"/>
          <w:bCs/>
          <w:sz w:val="32"/>
          <w:szCs w:val="32"/>
        </w:rPr>
        <w:t>问：请谈谈如何抓好《条例》的贯彻落实？</w:t>
      </w:r>
    </w:p>
    <w:p w:rsidR="00407B81" w:rsidRPr="00E849AF" w:rsidRDefault="00407B81" w:rsidP="00DA4062">
      <w:pPr>
        <w:autoSpaceDE w:val="0"/>
        <w:spacing w:line="560" w:lineRule="exact"/>
        <w:ind w:firstLineChars="200" w:firstLine="640"/>
        <w:rPr>
          <w:rFonts w:ascii="仿宋_GB2312" w:eastAsia="仿宋_GB2312" w:hAnsi="仿宋_GB2312" w:cs="仿宋_GB2312"/>
          <w:sz w:val="32"/>
          <w:szCs w:val="32"/>
        </w:rPr>
      </w:pPr>
      <w:r w:rsidRPr="00E849AF">
        <w:rPr>
          <w:rFonts w:ascii="黑体" w:eastAsia="黑体" w:hAnsi="黑体" w:cs="仿宋_GB2312"/>
          <w:bCs/>
          <w:sz w:val="32"/>
          <w:szCs w:val="32"/>
        </w:rPr>
        <w:t>答：</w:t>
      </w:r>
      <w:r w:rsidRPr="00E849AF">
        <w:rPr>
          <w:rFonts w:ascii="仿宋_GB2312" w:eastAsia="仿宋_GB2312" w:hAnsi="仿宋_GB2312" w:cs="仿宋_GB2312"/>
          <w:sz w:val="32"/>
          <w:szCs w:val="32"/>
        </w:rPr>
        <w:t>制度的生命力在于执行。党中央在印发《条例》的通知中，对学习宣传和贯彻落实《条例》提出了明确要求，各级党委（党组）要充分认识做好新时代统一战线工作的重要性，全面准确学习领会党的统一战线理论方针政策，提高各级党组织和各级领导干部的统战意识，确保《条例》各项规定得到有效贯彻落实。一要扎实抓好学习培训和宣讲解读，把《条例》纳入各级党委（党组）理论学习中心组学习内容，纳入党校（行政学院）、干部学院、社会主义学院教学内容，</w:t>
      </w:r>
      <w:r w:rsidRPr="00E849AF">
        <w:rPr>
          <w:rFonts w:ascii="仿宋_GB2312" w:eastAsia="仿宋_GB2312" w:hAnsi="仿宋_GB2312" w:cs="仿宋_GB2312"/>
          <w:sz w:val="32"/>
          <w:szCs w:val="32"/>
        </w:rPr>
        <w:lastRenderedPageBreak/>
        <w:t>运用各类宣传载体特别是新媒体平台加大《条例》宣传解读，使党员干部全面准确掌握《条例》的基本精神、主要内容和工作要求，切实把《条例》作为新时代统一战线工作的</w:t>
      </w:r>
      <w:proofErr w:type="gramStart"/>
      <w:r w:rsidRPr="00E849AF">
        <w:rPr>
          <w:rFonts w:ascii="仿宋_GB2312" w:eastAsia="仿宋_GB2312" w:hAnsi="仿宋_GB2312" w:cs="仿宋_GB2312"/>
          <w:sz w:val="32"/>
          <w:szCs w:val="32"/>
        </w:rPr>
        <w:t>总规范</w:t>
      </w:r>
      <w:proofErr w:type="gramEnd"/>
      <w:r w:rsidRPr="00E849AF">
        <w:rPr>
          <w:rFonts w:ascii="仿宋_GB2312" w:eastAsia="仿宋_GB2312" w:hAnsi="仿宋_GB2312" w:cs="仿宋_GB2312"/>
          <w:sz w:val="32"/>
          <w:szCs w:val="32"/>
        </w:rPr>
        <w:t>和总遵循。二要细化实化工作举措，对于《条例》规定的原则性要求，各地区各部门要结合实际，研究贯彻落实的具体举措，形成具有操作性的细化实化方案；对于一些具体规定，尤其是硬性规定，必须明确责任、确保落实。三要着力解决突出问题，逐条逐项对照《条例》规定，找差距、补短板、强弱项，切实推动解决长期制约本地区本部门本单位统一战线工作开展的重点难点问题，不断推动统一战线工作高质量发展。四要切实强化督促检查，严格按照《条例》对监督检查和问责等</w:t>
      </w:r>
      <w:proofErr w:type="gramStart"/>
      <w:r w:rsidRPr="00E849AF">
        <w:rPr>
          <w:rFonts w:ascii="仿宋_GB2312" w:eastAsia="仿宋_GB2312" w:hAnsi="仿宋_GB2312" w:cs="仿宋_GB2312"/>
          <w:sz w:val="32"/>
          <w:szCs w:val="32"/>
        </w:rPr>
        <w:t>作出</w:t>
      </w:r>
      <w:proofErr w:type="gramEnd"/>
      <w:r w:rsidRPr="00E849AF">
        <w:rPr>
          <w:rFonts w:ascii="仿宋_GB2312" w:eastAsia="仿宋_GB2312" w:hAnsi="仿宋_GB2312" w:cs="仿宋_GB2312"/>
          <w:sz w:val="32"/>
          <w:szCs w:val="32"/>
        </w:rPr>
        <w:t>的专门规定，把《条例》执行情况纳入党政领导班子和领导干部考核内容，纳入监督执纪问责和巡视巡察范围，坚持有责必问、问责必严，坚决维护党内法规的严肃性和权威性。</w:t>
      </w:r>
    </w:p>
    <w:p w:rsidR="00BD782A" w:rsidRPr="00E849AF" w:rsidRDefault="00B7031E" w:rsidP="00DA4062">
      <w:pPr>
        <w:pStyle w:val="a5"/>
        <w:shd w:val="clear" w:color="auto" w:fill="FFFFFF"/>
        <w:spacing w:before="0" w:beforeAutospacing="0" w:after="0" w:afterAutospacing="0" w:line="560" w:lineRule="exact"/>
        <w:ind w:firstLineChars="200" w:firstLine="720"/>
        <w:rPr>
          <w:rFonts w:ascii="方正小标宋简体" w:eastAsia="方正小标宋简体" w:hAnsi="微软雅黑"/>
          <w:kern w:val="36"/>
          <w:sz w:val="36"/>
          <w:szCs w:val="36"/>
        </w:rPr>
      </w:pPr>
      <w:r w:rsidRPr="00E849AF">
        <w:rPr>
          <w:rFonts w:ascii="方正小标宋简体" w:eastAsia="方正小标宋简体" w:hAnsi="微软雅黑"/>
          <w:kern w:val="36"/>
          <w:sz w:val="36"/>
          <w:szCs w:val="36"/>
        </w:rPr>
        <w:br w:type="page"/>
      </w:r>
    </w:p>
    <w:p w:rsidR="00B7031E" w:rsidRPr="00E849AF" w:rsidRDefault="00B7031E" w:rsidP="00B7031E">
      <w:pPr>
        <w:pStyle w:val="msonormal1"/>
        <w:shd w:val="clear" w:color="auto" w:fill="FFFFFF"/>
        <w:spacing w:before="0" w:beforeAutospacing="0" w:after="0" w:afterAutospacing="0" w:line="560" w:lineRule="exact"/>
        <w:rPr>
          <w:rFonts w:ascii="仿宋_GB2312" w:eastAsia="仿宋_GB2312"/>
          <w:snapToGrid w:val="0"/>
          <w:sz w:val="32"/>
          <w:szCs w:val="32"/>
        </w:rPr>
      </w:pPr>
      <w:r w:rsidRPr="00E849AF">
        <w:rPr>
          <w:rFonts w:ascii="仿宋_GB2312" w:eastAsia="仿宋_GB2312" w:hint="eastAsia"/>
          <w:snapToGrid w:val="0"/>
          <w:sz w:val="32"/>
          <w:szCs w:val="32"/>
        </w:rPr>
        <w:lastRenderedPageBreak/>
        <w:t>附件2</w:t>
      </w:r>
    </w:p>
    <w:p w:rsidR="00D622FC" w:rsidRPr="00E849AF" w:rsidRDefault="00D622FC" w:rsidP="00B7031E">
      <w:pPr>
        <w:pStyle w:val="msonormal1"/>
        <w:shd w:val="clear" w:color="auto" w:fill="FFFFFF"/>
        <w:spacing w:before="0" w:beforeAutospacing="0" w:after="0" w:afterAutospacing="0" w:line="560" w:lineRule="exact"/>
        <w:rPr>
          <w:rFonts w:ascii="仿宋_GB2312" w:eastAsia="仿宋_GB2312"/>
          <w:snapToGrid w:val="0"/>
          <w:sz w:val="32"/>
          <w:szCs w:val="32"/>
        </w:rPr>
      </w:pPr>
    </w:p>
    <w:p w:rsidR="003A1466" w:rsidRPr="00E849AF" w:rsidRDefault="003A1466" w:rsidP="00E17D26">
      <w:pPr>
        <w:pStyle w:val="msonormal1"/>
        <w:shd w:val="clear" w:color="auto" w:fill="FFFFFF"/>
        <w:spacing w:before="0" w:beforeAutospacing="0" w:after="0" w:afterAutospacing="0" w:line="560" w:lineRule="exact"/>
        <w:jc w:val="center"/>
        <w:rPr>
          <w:rFonts w:ascii="方正小标宋简体" w:eastAsia="方正小标宋简体"/>
          <w:snapToGrid w:val="0"/>
          <w:sz w:val="36"/>
          <w:szCs w:val="36"/>
        </w:rPr>
      </w:pPr>
      <w:r w:rsidRPr="00E849AF">
        <w:rPr>
          <w:rFonts w:ascii="方正小标宋简体" w:eastAsia="方正小标宋简体" w:hint="eastAsia"/>
          <w:snapToGrid w:val="0"/>
          <w:sz w:val="36"/>
          <w:szCs w:val="36"/>
        </w:rPr>
        <w:t>习近平出席中央民族工作会议并发表重要讲话</w:t>
      </w:r>
    </w:p>
    <w:p w:rsidR="003A1466" w:rsidRPr="00E849AF" w:rsidRDefault="003A1466" w:rsidP="003A1466">
      <w:pPr>
        <w:widowControl/>
        <w:shd w:val="clear" w:color="auto" w:fill="FFFFFF"/>
        <w:jc w:val="center"/>
        <w:rPr>
          <w:rFonts w:ascii="宋体" w:eastAsia="宋体" w:hAnsi="宋体" w:cs="宋体"/>
          <w:b/>
          <w:bCs/>
          <w:kern w:val="0"/>
          <w:sz w:val="24"/>
          <w:szCs w:val="24"/>
        </w:rPr>
      </w:pPr>
    </w:p>
    <w:p w:rsidR="003A1466" w:rsidRPr="00E849AF" w:rsidRDefault="003A1466" w:rsidP="00E17D26">
      <w:pPr>
        <w:widowControl/>
        <w:shd w:val="clear" w:color="auto" w:fill="FFFFFF"/>
        <w:spacing w:line="560" w:lineRule="exact"/>
        <w:jc w:val="center"/>
        <w:rPr>
          <w:rFonts w:ascii="楷体" w:eastAsia="楷体" w:hAnsi="楷体" w:cs="Arial"/>
          <w:kern w:val="0"/>
          <w:sz w:val="28"/>
          <w:szCs w:val="28"/>
        </w:rPr>
      </w:pPr>
      <w:r w:rsidRPr="00E849AF">
        <w:rPr>
          <w:rFonts w:ascii="楷体" w:eastAsia="楷体" w:hAnsi="楷体" w:cs="宋体" w:hint="eastAsia"/>
          <w:bCs/>
          <w:kern w:val="0"/>
          <w:sz w:val="28"/>
          <w:szCs w:val="28"/>
        </w:rPr>
        <w:t>习近平在中央民族工作会议上强调</w:t>
      </w:r>
      <w:r w:rsidRPr="00E849AF">
        <w:rPr>
          <w:rFonts w:ascii="楷体" w:eastAsia="楷体" w:hAnsi="楷体" w:cs="宋体" w:hint="eastAsia"/>
          <w:bCs/>
          <w:kern w:val="0"/>
          <w:sz w:val="28"/>
          <w:szCs w:val="28"/>
        </w:rPr>
        <w:br/>
        <w:t>以铸牢中华民族共同体意识为主线</w:t>
      </w:r>
      <w:r w:rsidRPr="00E849AF">
        <w:rPr>
          <w:rFonts w:ascii="楷体" w:eastAsia="楷体" w:hAnsi="楷体" w:cs="宋体" w:hint="eastAsia"/>
          <w:bCs/>
          <w:kern w:val="0"/>
          <w:sz w:val="28"/>
          <w:szCs w:val="28"/>
        </w:rPr>
        <w:br/>
        <w:t>推动新时代党的民族工作高质量发展</w:t>
      </w:r>
      <w:r w:rsidRPr="00E849AF">
        <w:rPr>
          <w:rFonts w:ascii="楷体" w:eastAsia="楷体" w:hAnsi="楷体" w:cs="宋体" w:hint="eastAsia"/>
          <w:bCs/>
          <w:kern w:val="0"/>
          <w:sz w:val="28"/>
          <w:szCs w:val="28"/>
        </w:rPr>
        <w:br/>
        <w:t>李克强主持 栗战书王沪宁赵乐际韩正出席 汪洋讲话</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新华社北京8月28日电 中央民族工作会议8月27日至28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李克强主持会议。</w:t>
      </w:r>
      <w:proofErr w:type="gramStart"/>
      <w:r w:rsidRPr="00E849AF">
        <w:rPr>
          <w:rFonts w:ascii="仿宋_GB2312" w:eastAsia="仿宋_GB2312" w:hAnsi="宋体" w:cs="宋体" w:hint="eastAsia"/>
          <w:kern w:val="0"/>
          <w:sz w:val="32"/>
          <w:szCs w:val="32"/>
        </w:rPr>
        <w:t>栗</w:t>
      </w:r>
      <w:proofErr w:type="gramEnd"/>
      <w:r w:rsidRPr="00E849AF">
        <w:rPr>
          <w:rFonts w:ascii="仿宋_GB2312" w:eastAsia="仿宋_GB2312" w:hAnsi="宋体" w:cs="宋体" w:hint="eastAsia"/>
          <w:kern w:val="0"/>
          <w:sz w:val="32"/>
          <w:szCs w:val="32"/>
        </w:rPr>
        <w:t>战书、王沪宁、赵乐际、韩正出席会议。汪洋作总结讲话。</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w:t>
      </w:r>
      <w:r w:rsidRPr="00E849AF">
        <w:rPr>
          <w:rFonts w:ascii="仿宋_GB2312" w:eastAsia="仿宋_GB2312" w:hAnsi="宋体" w:cs="宋体" w:hint="eastAsia"/>
          <w:kern w:val="0"/>
          <w:sz w:val="32"/>
          <w:szCs w:val="32"/>
        </w:rPr>
        <w:lastRenderedPageBreak/>
        <w:t>识等理念，既一脉相承又与时俱</w:t>
      </w:r>
      <w:proofErr w:type="gramStart"/>
      <w:r w:rsidRPr="00E849AF">
        <w:rPr>
          <w:rFonts w:ascii="仿宋_GB2312" w:eastAsia="仿宋_GB2312" w:hAnsi="宋体" w:cs="宋体" w:hint="eastAsia"/>
          <w:kern w:val="0"/>
          <w:sz w:val="32"/>
          <w:szCs w:val="32"/>
        </w:rPr>
        <w:t>进贯彻</w:t>
      </w:r>
      <w:proofErr w:type="gramEnd"/>
      <w:r w:rsidRPr="00E849AF">
        <w:rPr>
          <w:rFonts w:ascii="仿宋_GB2312" w:eastAsia="仿宋_GB2312" w:hAnsi="宋体" w:cs="宋体" w:hint="eastAsia"/>
          <w:kern w:val="0"/>
          <w:sz w:val="32"/>
          <w:szCs w:val="32"/>
        </w:rPr>
        <w:t>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w:t>
      </w:r>
      <w:proofErr w:type="gramStart"/>
      <w:r w:rsidRPr="00E849AF">
        <w:rPr>
          <w:rFonts w:ascii="仿宋_GB2312" w:eastAsia="仿宋_GB2312" w:hAnsi="宋体" w:cs="宋体" w:hint="eastAsia"/>
          <w:kern w:val="0"/>
          <w:sz w:val="32"/>
          <w:szCs w:val="32"/>
        </w:rPr>
        <w:t>籽</w:t>
      </w:r>
      <w:proofErr w:type="gramEnd"/>
      <w:r w:rsidRPr="00E849AF">
        <w:rPr>
          <w:rFonts w:ascii="仿宋_GB2312" w:eastAsia="仿宋_GB2312" w:hAnsi="宋体" w:cs="宋体" w:hint="eastAsia"/>
          <w:kern w:val="0"/>
          <w:sz w:val="32"/>
          <w:szCs w:val="32"/>
        </w:rPr>
        <w:t>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w:t>
      </w:r>
      <w:r w:rsidRPr="00E849AF">
        <w:rPr>
          <w:rFonts w:ascii="仿宋_GB2312" w:eastAsia="仿宋_GB2312" w:hAnsi="宋体" w:cs="宋体" w:hint="eastAsia"/>
          <w:kern w:val="0"/>
          <w:sz w:val="32"/>
          <w:szCs w:val="32"/>
        </w:rPr>
        <w:lastRenderedPageBreak/>
        <w:t>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w:t>
      </w:r>
      <w:r w:rsidRPr="00E849AF">
        <w:rPr>
          <w:rFonts w:ascii="仿宋_GB2312" w:eastAsia="仿宋_GB2312" w:hAnsi="宋体" w:cs="宋体" w:hint="eastAsia"/>
          <w:kern w:val="0"/>
          <w:sz w:val="32"/>
          <w:szCs w:val="32"/>
        </w:rPr>
        <w:lastRenderedPageBreak/>
        <w:t>力更强的命运共同体。铸牢中华民族共同体意识是党的民族工作开创新局面的必然要求，只有顺应时代变化，按照增进共同性的方向改进民族工作，做到共同性和差异性的辩证统一、民族因素和区域因素的有机结合，才能把新时代党的民族工作做好做细做扎实。</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习近平指出，党的民族工作创新发展，就是要坚持正确的，调整过时的，</w:t>
      </w:r>
      <w:proofErr w:type="gramStart"/>
      <w:r w:rsidRPr="00E849AF">
        <w:rPr>
          <w:rFonts w:ascii="仿宋_GB2312" w:eastAsia="仿宋_GB2312" w:hAnsi="宋体" w:cs="宋体" w:hint="eastAsia"/>
          <w:kern w:val="0"/>
          <w:sz w:val="32"/>
          <w:szCs w:val="32"/>
        </w:rPr>
        <w:t>更好保障</w:t>
      </w:r>
      <w:proofErr w:type="gramEnd"/>
      <w:r w:rsidRPr="00E849AF">
        <w:rPr>
          <w:rFonts w:ascii="仿宋_GB2312" w:eastAsia="仿宋_GB2312" w:hAnsi="宋体" w:cs="宋体" w:hint="eastAsia"/>
          <w:kern w:val="0"/>
          <w:sz w:val="32"/>
          <w:szCs w:val="32"/>
        </w:rPr>
        <w:t>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w:t>
      </w:r>
      <w:proofErr w:type="gramStart"/>
      <w:r w:rsidRPr="00E849AF">
        <w:rPr>
          <w:rFonts w:ascii="仿宋_GB2312" w:eastAsia="仿宋_GB2312" w:hAnsi="宋体" w:cs="宋体" w:hint="eastAsia"/>
          <w:kern w:val="0"/>
          <w:sz w:val="32"/>
          <w:szCs w:val="32"/>
        </w:rPr>
        <w:t>深干壮才能</w:t>
      </w:r>
      <w:proofErr w:type="gramEnd"/>
      <w:r w:rsidRPr="00E849AF">
        <w:rPr>
          <w:rFonts w:ascii="仿宋_GB2312" w:eastAsia="仿宋_GB2312" w:hAnsi="宋体" w:cs="宋体" w:hint="eastAsia"/>
          <w:kern w:val="0"/>
          <w:sz w:val="32"/>
          <w:szCs w:val="32"/>
        </w:rPr>
        <w:t>枝繁叶茂。要正确把握物质和精神的关系，要赋予所有改革发展以彰显中华民族共同体意识的意义，以维护统一、反对分裂的意义，以改善民生、凝聚人心的意义，让中华民族共同体牢不可破。</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w:t>
      </w:r>
      <w:r w:rsidRPr="00E849AF">
        <w:rPr>
          <w:rFonts w:ascii="仿宋_GB2312" w:eastAsia="仿宋_GB2312" w:hAnsi="宋体" w:cs="宋体" w:hint="eastAsia"/>
          <w:kern w:val="0"/>
          <w:sz w:val="32"/>
          <w:szCs w:val="32"/>
        </w:rPr>
        <w:lastRenderedPageBreak/>
        <w:t>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w:t>
      </w:r>
      <w:proofErr w:type="gramStart"/>
      <w:r w:rsidRPr="00E849AF">
        <w:rPr>
          <w:rFonts w:ascii="仿宋_GB2312" w:eastAsia="仿宋_GB2312" w:hAnsi="宋体" w:cs="宋体" w:hint="eastAsia"/>
          <w:kern w:val="0"/>
          <w:sz w:val="32"/>
          <w:szCs w:val="32"/>
        </w:rPr>
        <w:t>居宜业</w:t>
      </w:r>
      <w:proofErr w:type="gramEnd"/>
      <w:r w:rsidRPr="00E849AF">
        <w:rPr>
          <w:rFonts w:ascii="仿宋_GB2312" w:eastAsia="仿宋_GB2312" w:hAnsi="宋体" w:cs="宋体" w:hint="eastAsia"/>
          <w:kern w:val="0"/>
          <w:sz w:val="32"/>
          <w:szCs w:val="32"/>
        </w:rPr>
        <w:t>、农牧民富裕富足。要完善沿边开发开放政策体系，深入推进固边兴边富民行动。</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lastRenderedPageBreak/>
        <w:t>习近平指出，要提升民族事务治理体系和治理能力现代化水平。要根据不同地区、不同民族实际，以公平公正为原则，突出区域化和精准性，更多针对特定地区、特殊问题、特别事项制定实施差别化区域支持政策。要依法保障各族群众合法权益，依法妥善处理涉民族因素的案事件，依法打击各类违法犯罪行为，做到法律面前人人平等。</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w:t>
      </w:r>
      <w:r w:rsidRPr="00E849AF">
        <w:rPr>
          <w:rFonts w:ascii="仿宋_GB2312" w:eastAsia="仿宋_GB2312" w:hAnsi="宋体" w:cs="宋体" w:hint="eastAsia"/>
          <w:kern w:val="0"/>
          <w:sz w:val="32"/>
          <w:szCs w:val="32"/>
        </w:rPr>
        <w:lastRenderedPageBreak/>
        <w:t>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李克强在主持会议时指出，习近平总书记的重要讲话，全面回顾了我们党民族工作百年光辉历程和历史成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信”、做到“两个维护”，自觉把思想和行动统一到习近平总书记重要讲话精神上来，结合本地本部门实际，抓好各项任务贯彻落实。</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汪洋在总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w:t>
      </w:r>
      <w:r w:rsidR="008E5BA2" w:rsidRPr="00E849AF">
        <w:rPr>
          <w:rFonts w:ascii="仿宋_GB2312" w:eastAsia="仿宋_GB2312" w:hAnsi="宋体" w:cs="宋体" w:hint="eastAsia"/>
          <w:kern w:val="0"/>
          <w:sz w:val="32"/>
          <w:szCs w:val="32"/>
        </w:rPr>
        <w:t>要完整准确全面把握习近平总书记关于加强和改进民族工作的重要思想，深刻理解核心要义、精神实质、丰富内涵和实践要求。要从党的百年奋斗征程把握现阶段民</w:t>
      </w:r>
      <w:r w:rsidR="008E5BA2" w:rsidRPr="00E849AF">
        <w:rPr>
          <w:rFonts w:ascii="仿宋_GB2312" w:eastAsia="仿宋_GB2312" w:hAnsi="宋体" w:cs="宋体" w:hint="eastAsia"/>
          <w:kern w:val="0"/>
          <w:sz w:val="32"/>
          <w:szCs w:val="32"/>
        </w:rPr>
        <w:lastRenderedPageBreak/>
        <w:t>族工作的历史方位和重要使命，深刻认识铸牢中华民族共同体意识的历史必然性、极端重要性和现实针对性，使之贯穿民族工作各领域全过程。</w:t>
      </w:r>
      <w:r w:rsidRPr="00E849AF">
        <w:rPr>
          <w:rFonts w:ascii="仿宋_GB2312" w:eastAsia="仿宋_GB2312" w:hAnsi="宋体" w:cs="宋体" w:hint="eastAsia"/>
          <w:kern w:val="0"/>
          <w:sz w:val="32"/>
          <w:szCs w:val="32"/>
        </w:rPr>
        <w:t>各地区各部门要把学习贯彻好会议精神作为重要政治任务，组织开展形式多样的学习培训和宣传宣讲活动，结合实际研究制定实施意见，加强领导、压实责任，搞好协调、强化督查，把党中央的决策部署落到实处。</w:t>
      </w:r>
    </w:p>
    <w:p w:rsidR="003A1466" w:rsidRPr="00E849AF" w:rsidRDefault="003A1466" w:rsidP="00B7031E">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E849AF">
        <w:rPr>
          <w:rFonts w:ascii="仿宋_GB2312" w:eastAsia="仿宋_GB2312" w:hAnsi="宋体" w:cs="宋体" w:hint="eastAsia"/>
          <w:kern w:val="0"/>
          <w:sz w:val="32"/>
          <w:szCs w:val="32"/>
        </w:rPr>
        <w:t>中共中央政治局委员、中央书记处书记，全国人大常委会有关领导同志，国务委员，最高人民法院院长，最高人民检察院检察长，全国政协有关领导同志等出席会议。</w:t>
      </w:r>
    </w:p>
    <w:p w:rsidR="00B23FD6" w:rsidRPr="00E849AF" w:rsidRDefault="003A1466" w:rsidP="00B7031E">
      <w:pPr>
        <w:widowControl/>
        <w:shd w:val="clear" w:color="auto" w:fill="FFFFFF"/>
        <w:spacing w:line="560" w:lineRule="exact"/>
        <w:ind w:firstLineChars="200" w:firstLine="640"/>
        <w:jc w:val="left"/>
        <w:rPr>
          <w:rFonts w:ascii="仿宋_GB2312" w:eastAsia="仿宋_GB2312"/>
          <w:sz w:val="32"/>
          <w:szCs w:val="32"/>
        </w:rPr>
      </w:pPr>
      <w:r w:rsidRPr="00E849AF">
        <w:rPr>
          <w:rFonts w:ascii="仿宋_GB2312" w:eastAsia="仿宋_GB2312" w:hAnsi="宋体" w:cs="宋体" w:hint="eastAsia"/>
          <w:kern w:val="0"/>
          <w:sz w:val="32"/>
          <w:szCs w:val="32"/>
        </w:rPr>
        <w:t>各省、自治区、直辖市和新疆生产建设兵团党政主要负责同志和分管民族工作负责同志，各计划单列市和自治州党委主要负责同志，中央和国家机关有关部门、有关人民团体、中央军委机关有关部门主要负责同志，有关金融机构和企业、军队有关单位、有关研究机构负责同志等参加会议。会议以电视电话会议形式召开，各省区市和新疆生产建设兵团设分会场。</w:t>
      </w:r>
    </w:p>
    <w:sectPr w:rsidR="00B23FD6" w:rsidRPr="00E849AF" w:rsidSect="00B2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E1" w:rsidRDefault="008B6CE1" w:rsidP="003A1466">
      <w:r>
        <w:separator/>
      </w:r>
    </w:p>
  </w:endnote>
  <w:endnote w:type="continuationSeparator" w:id="0">
    <w:p w:rsidR="008B6CE1" w:rsidRDefault="008B6CE1" w:rsidP="003A14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创艺简标宋">
    <w:altName w:val="等线"/>
    <w:charset w:val="86"/>
    <w:family w:val="auto"/>
    <w:pitch w:val="default"/>
    <w:sig w:usb0="00000001" w:usb1="080E0000" w:usb2="00000010" w:usb3="00000000" w:csb0="00040000" w:csb1="00000000"/>
  </w:font>
  <w:font w:name="长城小标宋体">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2181"/>
      <w:docPartObj>
        <w:docPartGallery w:val="Page Numbers (Bottom of Page)"/>
        <w:docPartUnique/>
      </w:docPartObj>
    </w:sdtPr>
    <w:sdtContent>
      <w:p w:rsidR="00BD782A" w:rsidRDefault="006B6AF1">
        <w:pPr>
          <w:pStyle w:val="a4"/>
          <w:jc w:val="center"/>
        </w:pPr>
        <w:fldSimple w:instr=" PAGE   \* MERGEFORMAT ">
          <w:r w:rsidR="00E849AF" w:rsidRPr="00E849AF">
            <w:rPr>
              <w:noProof/>
              <w:lang w:val="zh-CN"/>
            </w:rPr>
            <w:t>17</w:t>
          </w:r>
        </w:fldSimple>
      </w:p>
    </w:sdtContent>
  </w:sdt>
  <w:p w:rsidR="00BD782A" w:rsidRDefault="00BD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E1" w:rsidRDefault="008B6CE1" w:rsidP="003A1466">
      <w:r>
        <w:separator/>
      </w:r>
    </w:p>
  </w:footnote>
  <w:footnote w:type="continuationSeparator" w:id="0">
    <w:p w:rsidR="008B6CE1" w:rsidRDefault="008B6CE1" w:rsidP="003A14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1466"/>
    <w:rsid w:val="00000CEC"/>
    <w:rsid w:val="00002881"/>
    <w:rsid w:val="00010A52"/>
    <w:rsid w:val="0001290A"/>
    <w:rsid w:val="00014FB6"/>
    <w:rsid w:val="00015777"/>
    <w:rsid w:val="00017FEF"/>
    <w:rsid w:val="000204AD"/>
    <w:rsid w:val="0002057D"/>
    <w:rsid w:val="00024D1C"/>
    <w:rsid w:val="00026CBD"/>
    <w:rsid w:val="00031C54"/>
    <w:rsid w:val="00036D3D"/>
    <w:rsid w:val="00040F37"/>
    <w:rsid w:val="00043468"/>
    <w:rsid w:val="000503A3"/>
    <w:rsid w:val="00051896"/>
    <w:rsid w:val="00051E2F"/>
    <w:rsid w:val="000549E5"/>
    <w:rsid w:val="000563D9"/>
    <w:rsid w:val="000571BF"/>
    <w:rsid w:val="00057614"/>
    <w:rsid w:val="0006162C"/>
    <w:rsid w:val="000622B7"/>
    <w:rsid w:val="00066260"/>
    <w:rsid w:val="000708BE"/>
    <w:rsid w:val="00071D80"/>
    <w:rsid w:val="00071F1E"/>
    <w:rsid w:val="00073DAC"/>
    <w:rsid w:val="00074317"/>
    <w:rsid w:val="00074D08"/>
    <w:rsid w:val="000750F2"/>
    <w:rsid w:val="000760C0"/>
    <w:rsid w:val="00076157"/>
    <w:rsid w:val="00077081"/>
    <w:rsid w:val="0007751A"/>
    <w:rsid w:val="0008298A"/>
    <w:rsid w:val="000848CC"/>
    <w:rsid w:val="00086550"/>
    <w:rsid w:val="00090636"/>
    <w:rsid w:val="00094F4E"/>
    <w:rsid w:val="000968C3"/>
    <w:rsid w:val="0009695B"/>
    <w:rsid w:val="00096DEE"/>
    <w:rsid w:val="00096EDB"/>
    <w:rsid w:val="000A02DC"/>
    <w:rsid w:val="000A071B"/>
    <w:rsid w:val="000A547D"/>
    <w:rsid w:val="000A5A26"/>
    <w:rsid w:val="000A6399"/>
    <w:rsid w:val="000A7F4A"/>
    <w:rsid w:val="000B0190"/>
    <w:rsid w:val="000B1F55"/>
    <w:rsid w:val="000B24C9"/>
    <w:rsid w:val="000B2804"/>
    <w:rsid w:val="000B4CCB"/>
    <w:rsid w:val="000B618D"/>
    <w:rsid w:val="000B6C2C"/>
    <w:rsid w:val="000C20A7"/>
    <w:rsid w:val="000C674C"/>
    <w:rsid w:val="000D1F6B"/>
    <w:rsid w:val="000D3C15"/>
    <w:rsid w:val="000D45AE"/>
    <w:rsid w:val="000D49BE"/>
    <w:rsid w:val="000D4EAD"/>
    <w:rsid w:val="000D600D"/>
    <w:rsid w:val="000D73CB"/>
    <w:rsid w:val="000E040C"/>
    <w:rsid w:val="000E1BA8"/>
    <w:rsid w:val="000E2E9B"/>
    <w:rsid w:val="000E363F"/>
    <w:rsid w:val="000E7376"/>
    <w:rsid w:val="000E7CC5"/>
    <w:rsid w:val="000F114D"/>
    <w:rsid w:val="000F41AE"/>
    <w:rsid w:val="000F5109"/>
    <w:rsid w:val="000F56E9"/>
    <w:rsid w:val="000F6C63"/>
    <w:rsid w:val="000F7F79"/>
    <w:rsid w:val="0010300D"/>
    <w:rsid w:val="0011167E"/>
    <w:rsid w:val="0011203F"/>
    <w:rsid w:val="001156BC"/>
    <w:rsid w:val="00122689"/>
    <w:rsid w:val="00125DA3"/>
    <w:rsid w:val="00126864"/>
    <w:rsid w:val="00126B4D"/>
    <w:rsid w:val="00126D04"/>
    <w:rsid w:val="0012712C"/>
    <w:rsid w:val="00132683"/>
    <w:rsid w:val="00133756"/>
    <w:rsid w:val="00135CA7"/>
    <w:rsid w:val="00136516"/>
    <w:rsid w:val="00141FD9"/>
    <w:rsid w:val="00152DBB"/>
    <w:rsid w:val="00156D6A"/>
    <w:rsid w:val="00157E90"/>
    <w:rsid w:val="0016175A"/>
    <w:rsid w:val="00161AC9"/>
    <w:rsid w:val="00162010"/>
    <w:rsid w:val="00163497"/>
    <w:rsid w:val="001637BF"/>
    <w:rsid w:val="00164BA1"/>
    <w:rsid w:val="001715E7"/>
    <w:rsid w:val="00172AE7"/>
    <w:rsid w:val="0017503A"/>
    <w:rsid w:val="001761C7"/>
    <w:rsid w:val="0017697C"/>
    <w:rsid w:val="00180BCD"/>
    <w:rsid w:val="0018505F"/>
    <w:rsid w:val="00185AF6"/>
    <w:rsid w:val="00190915"/>
    <w:rsid w:val="00193805"/>
    <w:rsid w:val="0019394A"/>
    <w:rsid w:val="00193B59"/>
    <w:rsid w:val="00194B1B"/>
    <w:rsid w:val="00197E02"/>
    <w:rsid w:val="001A6E9F"/>
    <w:rsid w:val="001B3072"/>
    <w:rsid w:val="001B50AE"/>
    <w:rsid w:val="001B6E1C"/>
    <w:rsid w:val="001B72F1"/>
    <w:rsid w:val="001C113A"/>
    <w:rsid w:val="001C3FC6"/>
    <w:rsid w:val="001C68BE"/>
    <w:rsid w:val="001D1C1C"/>
    <w:rsid w:val="001D1C93"/>
    <w:rsid w:val="001D407B"/>
    <w:rsid w:val="001D4EF0"/>
    <w:rsid w:val="001D6B35"/>
    <w:rsid w:val="001D6D36"/>
    <w:rsid w:val="001E4C40"/>
    <w:rsid w:val="001E5080"/>
    <w:rsid w:val="001E55D0"/>
    <w:rsid w:val="001E5AB6"/>
    <w:rsid w:val="001E5F10"/>
    <w:rsid w:val="001E70C8"/>
    <w:rsid w:val="001E7C63"/>
    <w:rsid w:val="001F34B9"/>
    <w:rsid w:val="001F44D8"/>
    <w:rsid w:val="001F6211"/>
    <w:rsid w:val="00201431"/>
    <w:rsid w:val="00201D84"/>
    <w:rsid w:val="00204B19"/>
    <w:rsid w:val="00206D5D"/>
    <w:rsid w:val="002203AC"/>
    <w:rsid w:val="00221285"/>
    <w:rsid w:val="002227D3"/>
    <w:rsid w:val="00223941"/>
    <w:rsid w:val="0023060D"/>
    <w:rsid w:val="00232CE4"/>
    <w:rsid w:val="002338D8"/>
    <w:rsid w:val="00234289"/>
    <w:rsid w:val="00235E10"/>
    <w:rsid w:val="00240B9E"/>
    <w:rsid w:val="0024136A"/>
    <w:rsid w:val="00243A9F"/>
    <w:rsid w:val="00246FCF"/>
    <w:rsid w:val="002511D9"/>
    <w:rsid w:val="00252059"/>
    <w:rsid w:val="002524FB"/>
    <w:rsid w:val="00252B71"/>
    <w:rsid w:val="00252BD1"/>
    <w:rsid w:val="002547B6"/>
    <w:rsid w:val="00263AEA"/>
    <w:rsid w:val="00277E76"/>
    <w:rsid w:val="0028122F"/>
    <w:rsid w:val="002849BD"/>
    <w:rsid w:val="002850C8"/>
    <w:rsid w:val="002926A8"/>
    <w:rsid w:val="002930F7"/>
    <w:rsid w:val="00297F88"/>
    <w:rsid w:val="002A38EF"/>
    <w:rsid w:val="002B32C2"/>
    <w:rsid w:val="002B4D6E"/>
    <w:rsid w:val="002B5F18"/>
    <w:rsid w:val="002B77B0"/>
    <w:rsid w:val="002B789B"/>
    <w:rsid w:val="002C5BA5"/>
    <w:rsid w:val="002C7B47"/>
    <w:rsid w:val="002D3C69"/>
    <w:rsid w:val="002E06C5"/>
    <w:rsid w:val="002E18BD"/>
    <w:rsid w:val="002E19A9"/>
    <w:rsid w:val="002E25BB"/>
    <w:rsid w:val="002E4ADC"/>
    <w:rsid w:val="002F10CC"/>
    <w:rsid w:val="002F2701"/>
    <w:rsid w:val="002F2A98"/>
    <w:rsid w:val="002F3498"/>
    <w:rsid w:val="002F5356"/>
    <w:rsid w:val="002F5697"/>
    <w:rsid w:val="002F58B4"/>
    <w:rsid w:val="003004CE"/>
    <w:rsid w:val="003021FF"/>
    <w:rsid w:val="00303985"/>
    <w:rsid w:val="003046A3"/>
    <w:rsid w:val="00305261"/>
    <w:rsid w:val="003060F7"/>
    <w:rsid w:val="00306427"/>
    <w:rsid w:val="00306FAA"/>
    <w:rsid w:val="00311C31"/>
    <w:rsid w:val="0031690F"/>
    <w:rsid w:val="0031795B"/>
    <w:rsid w:val="00324458"/>
    <w:rsid w:val="00330A75"/>
    <w:rsid w:val="00332A32"/>
    <w:rsid w:val="00332C2D"/>
    <w:rsid w:val="0033372E"/>
    <w:rsid w:val="00333FFF"/>
    <w:rsid w:val="00334D9B"/>
    <w:rsid w:val="00340ABD"/>
    <w:rsid w:val="00345E53"/>
    <w:rsid w:val="00346DFC"/>
    <w:rsid w:val="0034760D"/>
    <w:rsid w:val="00350C42"/>
    <w:rsid w:val="0035180C"/>
    <w:rsid w:val="00354A33"/>
    <w:rsid w:val="00365B3B"/>
    <w:rsid w:val="00366602"/>
    <w:rsid w:val="00366D0C"/>
    <w:rsid w:val="003718D7"/>
    <w:rsid w:val="00372175"/>
    <w:rsid w:val="00377A0E"/>
    <w:rsid w:val="00380B11"/>
    <w:rsid w:val="00391D90"/>
    <w:rsid w:val="003929B2"/>
    <w:rsid w:val="003951C1"/>
    <w:rsid w:val="003958F2"/>
    <w:rsid w:val="003960E3"/>
    <w:rsid w:val="0039766E"/>
    <w:rsid w:val="003A09EA"/>
    <w:rsid w:val="003A1466"/>
    <w:rsid w:val="003A48BC"/>
    <w:rsid w:val="003A5096"/>
    <w:rsid w:val="003A6394"/>
    <w:rsid w:val="003B7C7E"/>
    <w:rsid w:val="003C1B0E"/>
    <w:rsid w:val="003C2DE5"/>
    <w:rsid w:val="003C30A3"/>
    <w:rsid w:val="003C34FB"/>
    <w:rsid w:val="003C3830"/>
    <w:rsid w:val="003C6BE6"/>
    <w:rsid w:val="003C6C40"/>
    <w:rsid w:val="003D14F8"/>
    <w:rsid w:val="003D3411"/>
    <w:rsid w:val="003D4757"/>
    <w:rsid w:val="003D60C3"/>
    <w:rsid w:val="003E0E5D"/>
    <w:rsid w:val="003E231C"/>
    <w:rsid w:val="003E2EE6"/>
    <w:rsid w:val="003E3223"/>
    <w:rsid w:val="003F0340"/>
    <w:rsid w:val="003F1C03"/>
    <w:rsid w:val="003F6827"/>
    <w:rsid w:val="004026C7"/>
    <w:rsid w:val="00402C43"/>
    <w:rsid w:val="00407B81"/>
    <w:rsid w:val="0041140F"/>
    <w:rsid w:val="00416623"/>
    <w:rsid w:val="00416DB9"/>
    <w:rsid w:val="004178CD"/>
    <w:rsid w:val="00417D5A"/>
    <w:rsid w:val="0042037F"/>
    <w:rsid w:val="00420657"/>
    <w:rsid w:val="00422A58"/>
    <w:rsid w:val="0042395B"/>
    <w:rsid w:val="00423AAB"/>
    <w:rsid w:val="0042615F"/>
    <w:rsid w:val="00426485"/>
    <w:rsid w:val="00426FC1"/>
    <w:rsid w:val="00430449"/>
    <w:rsid w:val="00431BE4"/>
    <w:rsid w:val="0043262C"/>
    <w:rsid w:val="00433243"/>
    <w:rsid w:val="0043493A"/>
    <w:rsid w:val="004369FE"/>
    <w:rsid w:val="004417BF"/>
    <w:rsid w:val="00442DFE"/>
    <w:rsid w:val="00444872"/>
    <w:rsid w:val="004502F9"/>
    <w:rsid w:val="00450BF5"/>
    <w:rsid w:val="00452287"/>
    <w:rsid w:val="00452C42"/>
    <w:rsid w:val="00454840"/>
    <w:rsid w:val="0045741A"/>
    <w:rsid w:val="0045784B"/>
    <w:rsid w:val="004605C7"/>
    <w:rsid w:val="00460CD9"/>
    <w:rsid w:val="00465B28"/>
    <w:rsid w:val="00465FAD"/>
    <w:rsid w:val="00466EEF"/>
    <w:rsid w:val="004678F2"/>
    <w:rsid w:val="004743FD"/>
    <w:rsid w:val="00475ECE"/>
    <w:rsid w:val="00480F67"/>
    <w:rsid w:val="004819E4"/>
    <w:rsid w:val="00481F4C"/>
    <w:rsid w:val="00482418"/>
    <w:rsid w:val="0048564A"/>
    <w:rsid w:val="004868E0"/>
    <w:rsid w:val="00486DED"/>
    <w:rsid w:val="00486FDB"/>
    <w:rsid w:val="00487776"/>
    <w:rsid w:val="0049133B"/>
    <w:rsid w:val="004A077A"/>
    <w:rsid w:val="004A0C23"/>
    <w:rsid w:val="004A1595"/>
    <w:rsid w:val="004A51E1"/>
    <w:rsid w:val="004A6870"/>
    <w:rsid w:val="004A79AD"/>
    <w:rsid w:val="004B116C"/>
    <w:rsid w:val="004B1509"/>
    <w:rsid w:val="004B222C"/>
    <w:rsid w:val="004B3460"/>
    <w:rsid w:val="004B55F4"/>
    <w:rsid w:val="004B718D"/>
    <w:rsid w:val="004B7611"/>
    <w:rsid w:val="004C0518"/>
    <w:rsid w:val="004C767F"/>
    <w:rsid w:val="004D4586"/>
    <w:rsid w:val="004D59BE"/>
    <w:rsid w:val="004D7BAC"/>
    <w:rsid w:val="004E0E4B"/>
    <w:rsid w:val="004E1C23"/>
    <w:rsid w:val="004E4938"/>
    <w:rsid w:val="004F0445"/>
    <w:rsid w:val="004F1636"/>
    <w:rsid w:val="004F20EE"/>
    <w:rsid w:val="004F2DBB"/>
    <w:rsid w:val="0050343B"/>
    <w:rsid w:val="00504CA3"/>
    <w:rsid w:val="00512DD7"/>
    <w:rsid w:val="0051415C"/>
    <w:rsid w:val="00516FBC"/>
    <w:rsid w:val="005250F0"/>
    <w:rsid w:val="00526029"/>
    <w:rsid w:val="00526C86"/>
    <w:rsid w:val="00527F13"/>
    <w:rsid w:val="00527FB1"/>
    <w:rsid w:val="005358DD"/>
    <w:rsid w:val="00535D33"/>
    <w:rsid w:val="00537A85"/>
    <w:rsid w:val="00540070"/>
    <w:rsid w:val="00541163"/>
    <w:rsid w:val="00542311"/>
    <w:rsid w:val="00542C9C"/>
    <w:rsid w:val="00550AA3"/>
    <w:rsid w:val="00552DED"/>
    <w:rsid w:val="00552F82"/>
    <w:rsid w:val="00555159"/>
    <w:rsid w:val="00557A4B"/>
    <w:rsid w:val="00561650"/>
    <w:rsid w:val="00561E6B"/>
    <w:rsid w:val="005630D3"/>
    <w:rsid w:val="00565F37"/>
    <w:rsid w:val="005665D4"/>
    <w:rsid w:val="00566EFF"/>
    <w:rsid w:val="0056794F"/>
    <w:rsid w:val="00567E90"/>
    <w:rsid w:val="00573848"/>
    <w:rsid w:val="00573D7B"/>
    <w:rsid w:val="00573D86"/>
    <w:rsid w:val="005745D7"/>
    <w:rsid w:val="00575655"/>
    <w:rsid w:val="00576733"/>
    <w:rsid w:val="00576F6A"/>
    <w:rsid w:val="00580B8D"/>
    <w:rsid w:val="00591EB6"/>
    <w:rsid w:val="00594672"/>
    <w:rsid w:val="005952F4"/>
    <w:rsid w:val="00595899"/>
    <w:rsid w:val="00595C29"/>
    <w:rsid w:val="00596ABF"/>
    <w:rsid w:val="005A1305"/>
    <w:rsid w:val="005A2A17"/>
    <w:rsid w:val="005A2C75"/>
    <w:rsid w:val="005A504E"/>
    <w:rsid w:val="005A58DB"/>
    <w:rsid w:val="005A6980"/>
    <w:rsid w:val="005B3143"/>
    <w:rsid w:val="005B51B8"/>
    <w:rsid w:val="005B6253"/>
    <w:rsid w:val="005C0947"/>
    <w:rsid w:val="005C5057"/>
    <w:rsid w:val="005C70FE"/>
    <w:rsid w:val="005D00A1"/>
    <w:rsid w:val="005D3F89"/>
    <w:rsid w:val="005D511B"/>
    <w:rsid w:val="005D59A5"/>
    <w:rsid w:val="005E4663"/>
    <w:rsid w:val="005E55E7"/>
    <w:rsid w:val="005F1301"/>
    <w:rsid w:val="005F2D6E"/>
    <w:rsid w:val="005F4BF8"/>
    <w:rsid w:val="005F50F0"/>
    <w:rsid w:val="005F58E2"/>
    <w:rsid w:val="00601B70"/>
    <w:rsid w:val="00602AC1"/>
    <w:rsid w:val="00603128"/>
    <w:rsid w:val="006039E1"/>
    <w:rsid w:val="0060443A"/>
    <w:rsid w:val="006048C6"/>
    <w:rsid w:val="00604A93"/>
    <w:rsid w:val="006077FA"/>
    <w:rsid w:val="00611D1A"/>
    <w:rsid w:val="006127A9"/>
    <w:rsid w:val="00614765"/>
    <w:rsid w:val="00615AE3"/>
    <w:rsid w:val="006248EC"/>
    <w:rsid w:val="006273E8"/>
    <w:rsid w:val="00627786"/>
    <w:rsid w:val="006313FC"/>
    <w:rsid w:val="00634DDD"/>
    <w:rsid w:val="00635824"/>
    <w:rsid w:val="00635F26"/>
    <w:rsid w:val="00637FC7"/>
    <w:rsid w:val="006406E5"/>
    <w:rsid w:val="00641146"/>
    <w:rsid w:val="0065253B"/>
    <w:rsid w:val="00652777"/>
    <w:rsid w:val="00652AC6"/>
    <w:rsid w:val="00655BEC"/>
    <w:rsid w:val="00656F7D"/>
    <w:rsid w:val="0065764F"/>
    <w:rsid w:val="00660687"/>
    <w:rsid w:val="00661613"/>
    <w:rsid w:val="006622C8"/>
    <w:rsid w:val="00662473"/>
    <w:rsid w:val="00663209"/>
    <w:rsid w:val="006635B2"/>
    <w:rsid w:val="00670085"/>
    <w:rsid w:val="00670F7F"/>
    <w:rsid w:val="006725CE"/>
    <w:rsid w:val="00672D7C"/>
    <w:rsid w:val="0067416E"/>
    <w:rsid w:val="006768AC"/>
    <w:rsid w:val="00676D80"/>
    <w:rsid w:val="00680A7B"/>
    <w:rsid w:val="006816F5"/>
    <w:rsid w:val="00682EFD"/>
    <w:rsid w:val="006870EF"/>
    <w:rsid w:val="006878FA"/>
    <w:rsid w:val="00693D3E"/>
    <w:rsid w:val="006A1F98"/>
    <w:rsid w:val="006A4F60"/>
    <w:rsid w:val="006B07AA"/>
    <w:rsid w:val="006B3D34"/>
    <w:rsid w:val="006B43DC"/>
    <w:rsid w:val="006B6277"/>
    <w:rsid w:val="006B6AF1"/>
    <w:rsid w:val="006B74C5"/>
    <w:rsid w:val="006C2EEF"/>
    <w:rsid w:val="006C54F9"/>
    <w:rsid w:val="006D2702"/>
    <w:rsid w:val="006E0721"/>
    <w:rsid w:val="006E4B14"/>
    <w:rsid w:val="006F2063"/>
    <w:rsid w:val="006F7427"/>
    <w:rsid w:val="006F74BE"/>
    <w:rsid w:val="00700D73"/>
    <w:rsid w:val="00701B1E"/>
    <w:rsid w:val="00704B1D"/>
    <w:rsid w:val="00710701"/>
    <w:rsid w:val="00711499"/>
    <w:rsid w:val="00711CC9"/>
    <w:rsid w:val="0071238A"/>
    <w:rsid w:val="00713BC8"/>
    <w:rsid w:val="00714D2B"/>
    <w:rsid w:val="00715F59"/>
    <w:rsid w:val="00720388"/>
    <w:rsid w:val="0072041A"/>
    <w:rsid w:val="00723ADD"/>
    <w:rsid w:val="00724973"/>
    <w:rsid w:val="00730EE6"/>
    <w:rsid w:val="00734B0D"/>
    <w:rsid w:val="00734D0B"/>
    <w:rsid w:val="00734E16"/>
    <w:rsid w:val="007364D6"/>
    <w:rsid w:val="007448BC"/>
    <w:rsid w:val="00744EA2"/>
    <w:rsid w:val="00745688"/>
    <w:rsid w:val="007457F3"/>
    <w:rsid w:val="007468CB"/>
    <w:rsid w:val="0075020C"/>
    <w:rsid w:val="00751888"/>
    <w:rsid w:val="00751B45"/>
    <w:rsid w:val="0075379F"/>
    <w:rsid w:val="0075455E"/>
    <w:rsid w:val="00756753"/>
    <w:rsid w:val="0076210E"/>
    <w:rsid w:val="007631E7"/>
    <w:rsid w:val="00763526"/>
    <w:rsid w:val="00770255"/>
    <w:rsid w:val="00772A4D"/>
    <w:rsid w:val="00775FA4"/>
    <w:rsid w:val="00776299"/>
    <w:rsid w:val="00780ACA"/>
    <w:rsid w:val="0078369B"/>
    <w:rsid w:val="00785133"/>
    <w:rsid w:val="00787B9C"/>
    <w:rsid w:val="0079102E"/>
    <w:rsid w:val="00792688"/>
    <w:rsid w:val="00794967"/>
    <w:rsid w:val="00796B2A"/>
    <w:rsid w:val="00797E28"/>
    <w:rsid w:val="007A283F"/>
    <w:rsid w:val="007A4C0A"/>
    <w:rsid w:val="007B3070"/>
    <w:rsid w:val="007B56E4"/>
    <w:rsid w:val="007B5DB9"/>
    <w:rsid w:val="007B7ED7"/>
    <w:rsid w:val="007C2905"/>
    <w:rsid w:val="007C38C3"/>
    <w:rsid w:val="007C3A27"/>
    <w:rsid w:val="007C7BFE"/>
    <w:rsid w:val="007D6283"/>
    <w:rsid w:val="007D6E6C"/>
    <w:rsid w:val="007D7840"/>
    <w:rsid w:val="007E5A11"/>
    <w:rsid w:val="007E6CAF"/>
    <w:rsid w:val="007F0F55"/>
    <w:rsid w:val="007F3288"/>
    <w:rsid w:val="007F45F3"/>
    <w:rsid w:val="00800309"/>
    <w:rsid w:val="00801F6D"/>
    <w:rsid w:val="0080361B"/>
    <w:rsid w:val="00813D2A"/>
    <w:rsid w:val="00820EF7"/>
    <w:rsid w:val="008275BC"/>
    <w:rsid w:val="0083046D"/>
    <w:rsid w:val="00830C81"/>
    <w:rsid w:val="00832296"/>
    <w:rsid w:val="008323D6"/>
    <w:rsid w:val="008372AE"/>
    <w:rsid w:val="00840DD1"/>
    <w:rsid w:val="008421BE"/>
    <w:rsid w:val="00845430"/>
    <w:rsid w:val="008531C2"/>
    <w:rsid w:val="00854A0E"/>
    <w:rsid w:val="008608DB"/>
    <w:rsid w:val="00861096"/>
    <w:rsid w:val="00861EAF"/>
    <w:rsid w:val="00870F92"/>
    <w:rsid w:val="00873405"/>
    <w:rsid w:val="00873716"/>
    <w:rsid w:val="00873D3E"/>
    <w:rsid w:val="00874A3A"/>
    <w:rsid w:val="00876AF3"/>
    <w:rsid w:val="00876FE2"/>
    <w:rsid w:val="008801CD"/>
    <w:rsid w:val="00881C9C"/>
    <w:rsid w:val="00881D8D"/>
    <w:rsid w:val="0088326F"/>
    <w:rsid w:val="008837AE"/>
    <w:rsid w:val="00884243"/>
    <w:rsid w:val="008859D2"/>
    <w:rsid w:val="008861F1"/>
    <w:rsid w:val="008864F1"/>
    <w:rsid w:val="00887D78"/>
    <w:rsid w:val="008931A4"/>
    <w:rsid w:val="008964E7"/>
    <w:rsid w:val="008A62BD"/>
    <w:rsid w:val="008A6B2B"/>
    <w:rsid w:val="008A7695"/>
    <w:rsid w:val="008B2BD7"/>
    <w:rsid w:val="008B4AF4"/>
    <w:rsid w:val="008B6CE1"/>
    <w:rsid w:val="008B7A47"/>
    <w:rsid w:val="008C1169"/>
    <w:rsid w:val="008C2908"/>
    <w:rsid w:val="008C4491"/>
    <w:rsid w:val="008C4A40"/>
    <w:rsid w:val="008C519A"/>
    <w:rsid w:val="008C76AE"/>
    <w:rsid w:val="008D0ED3"/>
    <w:rsid w:val="008D114B"/>
    <w:rsid w:val="008D12B5"/>
    <w:rsid w:val="008D2B4A"/>
    <w:rsid w:val="008D3393"/>
    <w:rsid w:val="008D5735"/>
    <w:rsid w:val="008D6A34"/>
    <w:rsid w:val="008D7CB0"/>
    <w:rsid w:val="008E148B"/>
    <w:rsid w:val="008E5BA2"/>
    <w:rsid w:val="008F12A0"/>
    <w:rsid w:val="008F35BD"/>
    <w:rsid w:val="008F3C1F"/>
    <w:rsid w:val="008F5A58"/>
    <w:rsid w:val="008F5E09"/>
    <w:rsid w:val="008F6003"/>
    <w:rsid w:val="008F62B7"/>
    <w:rsid w:val="008F6624"/>
    <w:rsid w:val="00900C02"/>
    <w:rsid w:val="00903517"/>
    <w:rsid w:val="009106D4"/>
    <w:rsid w:val="00910B89"/>
    <w:rsid w:val="00915477"/>
    <w:rsid w:val="0091642E"/>
    <w:rsid w:val="00917DB3"/>
    <w:rsid w:val="00922E2E"/>
    <w:rsid w:val="009249D1"/>
    <w:rsid w:val="00925538"/>
    <w:rsid w:val="00933B84"/>
    <w:rsid w:val="0094022E"/>
    <w:rsid w:val="009426A9"/>
    <w:rsid w:val="0094323A"/>
    <w:rsid w:val="00952C70"/>
    <w:rsid w:val="00953D2A"/>
    <w:rsid w:val="00956F3E"/>
    <w:rsid w:val="009573DE"/>
    <w:rsid w:val="00957552"/>
    <w:rsid w:val="00961090"/>
    <w:rsid w:val="00971F2E"/>
    <w:rsid w:val="009723DA"/>
    <w:rsid w:val="009728A8"/>
    <w:rsid w:val="00973FE1"/>
    <w:rsid w:val="0097613C"/>
    <w:rsid w:val="00976F8F"/>
    <w:rsid w:val="00981EC6"/>
    <w:rsid w:val="009852C5"/>
    <w:rsid w:val="0098684E"/>
    <w:rsid w:val="00991997"/>
    <w:rsid w:val="00992AD8"/>
    <w:rsid w:val="00997A8D"/>
    <w:rsid w:val="009A2143"/>
    <w:rsid w:val="009A3693"/>
    <w:rsid w:val="009A480F"/>
    <w:rsid w:val="009A67A4"/>
    <w:rsid w:val="009B07E8"/>
    <w:rsid w:val="009B3089"/>
    <w:rsid w:val="009B532F"/>
    <w:rsid w:val="009B59EB"/>
    <w:rsid w:val="009B5F88"/>
    <w:rsid w:val="009B6760"/>
    <w:rsid w:val="009C02D3"/>
    <w:rsid w:val="009C32B6"/>
    <w:rsid w:val="009C4B92"/>
    <w:rsid w:val="009C5A40"/>
    <w:rsid w:val="009C79EA"/>
    <w:rsid w:val="009D107A"/>
    <w:rsid w:val="009D17DA"/>
    <w:rsid w:val="009D2459"/>
    <w:rsid w:val="009D2E29"/>
    <w:rsid w:val="009D4480"/>
    <w:rsid w:val="009D4C52"/>
    <w:rsid w:val="009E08A6"/>
    <w:rsid w:val="009E363F"/>
    <w:rsid w:val="009E4DA2"/>
    <w:rsid w:val="009E73E0"/>
    <w:rsid w:val="009F4844"/>
    <w:rsid w:val="009F5714"/>
    <w:rsid w:val="009F594C"/>
    <w:rsid w:val="009F59C0"/>
    <w:rsid w:val="009F5FB6"/>
    <w:rsid w:val="009F68A3"/>
    <w:rsid w:val="009F71B5"/>
    <w:rsid w:val="00A01796"/>
    <w:rsid w:val="00A01CD6"/>
    <w:rsid w:val="00A0446C"/>
    <w:rsid w:val="00A060A7"/>
    <w:rsid w:val="00A06F33"/>
    <w:rsid w:val="00A07B31"/>
    <w:rsid w:val="00A10DAC"/>
    <w:rsid w:val="00A1292C"/>
    <w:rsid w:val="00A155BA"/>
    <w:rsid w:val="00A24997"/>
    <w:rsid w:val="00A31C90"/>
    <w:rsid w:val="00A3694E"/>
    <w:rsid w:val="00A37FCC"/>
    <w:rsid w:val="00A40B6B"/>
    <w:rsid w:val="00A43AC4"/>
    <w:rsid w:val="00A46484"/>
    <w:rsid w:val="00A50F48"/>
    <w:rsid w:val="00A5398E"/>
    <w:rsid w:val="00A541A2"/>
    <w:rsid w:val="00A55A4C"/>
    <w:rsid w:val="00A604C3"/>
    <w:rsid w:val="00A6372F"/>
    <w:rsid w:val="00A71165"/>
    <w:rsid w:val="00A76AB1"/>
    <w:rsid w:val="00A81993"/>
    <w:rsid w:val="00A82337"/>
    <w:rsid w:val="00A85C5E"/>
    <w:rsid w:val="00A90485"/>
    <w:rsid w:val="00A91D47"/>
    <w:rsid w:val="00A939E5"/>
    <w:rsid w:val="00A96D79"/>
    <w:rsid w:val="00A97649"/>
    <w:rsid w:val="00AB1063"/>
    <w:rsid w:val="00AB1CAD"/>
    <w:rsid w:val="00AB498D"/>
    <w:rsid w:val="00AB6BAB"/>
    <w:rsid w:val="00AB7544"/>
    <w:rsid w:val="00AB760E"/>
    <w:rsid w:val="00AC09B5"/>
    <w:rsid w:val="00AC2E86"/>
    <w:rsid w:val="00AC6C79"/>
    <w:rsid w:val="00AD2AE9"/>
    <w:rsid w:val="00AD6F20"/>
    <w:rsid w:val="00AD78C2"/>
    <w:rsid w:val="00AE0E00"/>
    <w:rsid w:val="00AE3E72"/>
    <w:rsid w:val="00AE51D7"/>
    <w:rsid w:val="00AE546A"/>
    <w:rsid w:val="00AE61D4"/>
    <w:rsid w:val="00AF1084"/>
    <w:rsid w:val="00AF2041"/>
    <w:rsid w:val="00AF3CB8"/>
    <w:rsid w:val="00AF58FC"/>
    <w:rsid w:val="00AF6F6F"/>
    <w:rsid w:val="00AF72C8"/>
    <w:rsid w:val="00AF7661"/>
    <w:rsid w:val="00B000D5"/>
    <w:rsid w:val="00B007F0"/>
    <w:rsid w:val="00B052F6"/>
    <w:rsid w:val="00B06284"/>
    <w:rsid w:val="00B06A2F"/>
    <w:rsid w:val="00B100DA"/>
    <w:rsid w:val="00B11D1B"/>
    <w:rsid w:val="00B16017"/>
    <w:rsid w:val="00B16C15"/>
    <w:rsid w:val="00B22C92"/>
    <w:rsid w:val="00B23C67"/>
    <w:rsid w:val="00B23E46"/>
    <w:rsid w:val="00B23FD6"/>
    <w:rsid w:val="00B246D3"/>
    <w:rsid w:val="00B27B83"/>
    <w:rsid w:val="00B311CD"/>
    <w:rsid w:val="00B33B76"/>
    <w:rsid w:val="00B35213"/>
    <w:rsid w:val="00B358A2"/>
    <w:rsid w:val="00B365A9"/>
    <w:rsid w:val="00B3695A"/>
    <w:rsid w:val="00B40298"/>
    <w:rsid w:val="00B4422B"/>
    <w:rsid w:val="00B473F9"/>
    <w:rsid w:val="00B51F7B"/>
    <w:rsid w:val="00B54B6C"/>
    <w:rsid w:val="00B559B3"/>
    <w:rsid w:val="00B6047E"/>
    <w:rsid w:val="00B7031E"/>
    <w:rsid w:val="00B70833"/>
    <w:rsid w:val="00B70E7A"/>
    <w:rsid w:val="00B74AD6"/>
    <w:rsid w:val="00B751D0"/>
    <w:rsid w:val="00B77B7D"/>
    <w:rsid w:val="00B80D08"/>
    <w:rsid w:val="00B812EC"/>
    <w:rsid w:val="00B819C9"/>
    <w:rsid w:val="00B8322E"/>
    <w:rsid w:val="00B83C8E"/>
    <w:rsid w:val="00B84BCD"/>
    <w:rsid w:val="00B8585B"/>
    <w:rsid w:val="00B86E4F"/>
    <w:rsid w:val="00B87096"/>
    <w:rsid w:val="00B8715C"/>
    <w:rsid w:val="00B9467F"/>
    <w:rsid w:val="00B9483C"/>
    <w:rsid w:val="00B94994"/>
    <w:rsid w:val="00BA0C95"/>
    <w:rsid w:val="00BA17A9"/>
    <w:rsid w:val="00BA1A61"/>
    <w:rsid w:val="00BA245D"/>
    <w:rsid w:val="00BA27D0"/>
    <w:rsid w:val="00BA35A8"/>
    <w:rsid w:val="00BA4F6E"/>
    <w:rsid w:val="00BA6618"/>
    <w:rsid w:val="00BA700B"/>
    <w:rsid w:val="00BB276B"/>
    <w:rsid w:val="00BB4F15"/>
    <w:rsid w:val="00BB51B6"/>
    <w:rsid w:val="00BB690A"/>
    <w:rsid w:val="00BC02CA"/>
    <w:rsid w:val="00BC22B0"/>
    <w:rsid w:val="00BC2426"/>
    <w:rsid w:val="00BC6E02"/>
    <w:rsid w:val="00BD21A3"/>
    <w:rsid w:val="00BD4007"/>
    <w:rsid w:val="00BD782A"/>
    <w:rsid w:val="00BE09B4"/>
    <w:rsid w:val="00BE0A75"/>
    <w:rsid w:val="00BE166F"/>
    <w:rsid w:val="00BE32E9"/>
    <w:rsid w:val="00BE5DAC"/>
    <w:rsid w:val="00BF0A64"/>
    <w:rsid w:val="00BF214D"/>
    <w:rsid w:val="00BF6AE2"/>
    <w:rsid w:val="00C02AFD"/>
    <w:rsid w:val="00C02FDC"/>
    <w:rsid w:val="00C03BC1"/>
    <w:rsid w:val="00C045DF"/>
    <w:rsid w:val="00C0530C"/>
    <w:rsid w:val="00C05CD8"/>
    <w:rsid w:val="00C06492"/>
    <w:rsid w:val="00C06B33"/>
    <w:rsid w:val="00C15C6C"/>
    <w:rsid w:val="00C15E15"/>
    <w:rsid w:val="00C17D03"/>
    <w:rsid w:val="00C255BC"/>
    <w:rsid w:val="00C25689"/>
    <w:rsid w:val="00C31533"/>
    <w:rsid w:val="00C322AD"/>
    <w:rsid w:val="00C34105"/>
    <w:rsid w:val="00C34B93"/>
    <w:rsid w:val="00C35158"/>
    <w:rsid w:val="00C41EEE"/>
    <w:rsid w:val="00C42430"/>
    <w:rsid w:val="00C42E3D"/>
    <w:rsid w:val="00C460A2"/>
    <w:rsid w:val="00C5129C"/>
    <w:rsid w:val="00C547C5"/>
    <w:rsid w:val="00C55770"/>
    <w:rsid w:val="00C55809"/>
    <w:rsid w:val="00C577E6"/>
    <w:rsid w:val="00C57F65"/>
    <w:rsid w:val="00C603EF"/>
    <w:rsid w:val="00C64E55"/>
    <w:rsid w:val="00C66004"/>
    <w:rsid w:val="00C71D42"/>
    <w:rsid w:val="00C77BC8"/>
    <w:rsid w:val="00C80384"/>
    <w:rsid w:val="00C82650"/>
    <w:rsid w:val="00C85BF3"/>
    <w:rsid w:val="00C86EA1"/>
    <w:rsid w:val="00C912FF"/>
    <w:rsid w:val="00C93FD2"/>
    <w:rsid w:val="00C948E1"/>
    <w:rsid w:val="00C95A94"/>
    <w:rsid w:val="00C95B4E"/>
    <w:rsid w:val="00C966D5"/>
    <w:rsid w:val="00CA52FD"/>
    <w:rsid w:val="00CA56FD"/>
    <w:rsid w:val="00CA63E8"/>
    <w:rsid w:val="00CA68F7"/>
    <w:rsid w:val="00CB3F9A"/>
    <w:rsid w:val="00CB438F"/>
    <w:rsid w:val="00CB4799"/>
    <w:rsid w:val="00CB5D6E"/>
    <w:rsid w:val="00CB6420"/>
    <w:rsid w:val="00CC068B"/>
    <w:rsid w:val="00CC2349"/>
    <w:rsid w:val="00CC4346"/>
    <w:rsid w:val="00CC5CC7"/>
    <w:rsid w:val="00CC6F25"/>
    <w:rsid w:val="00CC7B6F"/>
    <w:rsid w:val="00CD05B3"/>
    <w:rsid w:val="00CD0B6E"/>
    <w:rsid w:val="00CD1E77"/>
    <w:rsid w:val="00CD270C"/>
    <w:rsid w:val="00CD2F1A"/>
    <w:rsid w:val="00CD3D99"/>
    <w:rsid w:val="00CD6122"/>
    <w:rsid w:val="00CE2246"/>
    <w:rsid w:val="00CE2AA8"/>
    <w:rsid w:val="00CE4E30"/>
    <w:rsid w:val="00CE7D79"/>
    <w:rsid w:val="00CE7E7A"/>
    <w:rsid w:val="00CF020D"/>
    <w:rsid w:val="00CF048E"/>
    <w:rsid w:val="00CF3582"/>
    <w:rsid w:val="00CF3BD6"/>
    <w:rsid w:val="00CF67CA"/>
    <w:rsid w:val="00D01D6A"/>
    <w:rsid w:val="00D058AA"/>
    <w:rsid w:val="00D105C0"/>
    <w:rsid w:val="00D1166E"/>
    <w:rsid w:val="00D12382"/>
    <w:rsid w:val="00D14829"/>
    <w:rsid w:val="00D151FA"/>
    <w:rsid w:val="00D15C61"/>
    <w:rsid w:val="00D17309"/>
    <w:rsid w:val="00D2087C"/>
    <w:rsid w:val="00D23D86"/>
    <w:rsid w:val="00D306CB"/>
    <w:rsid w:val="00D328F1"/>
    <w:rsid w:val="00D34B62"/>
    <w:rsid w:val="00D34E50"/>
    <w:rsid w:val="00D35B7F"/>
    <w:rsid w:val="00D37E6A"/>
    <w:rsid w:val="00D41B56"/>
    <w:rsid w:val="00D424D1"/>
    <w:rsid w:val="00D46385"/>
    <w:rsid w:val="00D51709"/>
    <w:rsid w:val="00D51997"/>
    <w:rsid w:val="00D5386E"/>
    <w:rsid w:val="00D55A03"/>
    <w:rsid w:val="00D6174B"/>
    <w:rsid w:val="00D61CEA"/>
    <w:rsid w:val="00D62267"/>
    <w:rsid w:val="00D622FC"/>
    <w:rsid w:val="00D62C93"/>
    <w:rsid w:val="00D646E6"/>
    <w:rsid w:val="00D65982"/>
    <w:rsid w:val="00D70178"/>
    <w:rsid w:val="00D724C3"/>
    <w:rsid w:val="00D73BC3"/>
    <w:rsid w:val="00D80A51"/>
    <w:rsid w:val="00D80D02"/>
    <w:rsid w:val="00D84D20"/>
    <w:rsid w:val="00D85181"/>
    <w:rsid w:val="00D863EF"/>
    <w:rsid w:val="00D910F9"/>
    <w:rsid w:val="00D96023"/>
    <w:rsid w:val="00D97B4F"/>
    <w:rsid w:val="00DA05A5"/>
    <w:rsid w:val="00DA0E93"/>
    <w:rsid w:val="00DA1DA3"/>
    <w:rsid w:val="00DA4062"/>
    <w:rsid w:val="00DA4550"/>
    <w:rsid w:val="00DA5B8A"/>
    <w:rsid w:val="00DA6E82"/>
    <w:rsid w:val="00DB166B"/>
    <w:rsid w:val="00DB286A"/>
    <w:rsid w:val="00DB3762"/>
    <w:rsid w:val="00DB3FCF"/>
    <w:rsid w:val="00DB5AFD"/>
    <w:rsid w:val="00DB6F19"/>
    <w:rsid w:val="00DB7B3D"/>
    <w:rsid w:val="00DC2F5F"/>
    <w:rsid w:val="00DC5B9F"/>
    <w:rsid w:val="00DC65D2"/>
    <w:rsid w:val="00DC741E"/>
    <w:rsid w:val="00DC7C81"/>
    <w:rsid w:val="00DD062B"/>
    <w:rsid w:val="00DD360C"/>
    <w:rsid w:val="00DD645A"/>
    <w:rsid w:val="00DD6A72"/>
    <w:rsid w:val="00DE1EC5"/>
    <w:rsid w:val="00DE72EF"/>
    <w:rsid w:val="00DE73D2"/>
    <w:rsid w:val="00DF220F"/>
    <w:rsid w:val="00DF2CAB"/>
    <w:rsid w:val="00DF7D2D"/>
    <w:rsid w:val="00E0059A"/>
    <w:rsid w:val="00E03A6E"/>
    <w:rsid w:val="00E064D8"/>
    <w:rsid w:val="00E112A2"/>
    <w:rsid w:val="00E112BD"/>
    <w:rsid w:val="00E11583"/>
    <w:rsid w:val="00E11A78"/>
    <w:rsid w:val="00E12524"/>
    <w:rsid w:val="00E125AD"/>
    <w:rsid w:val="00E17D26"/>
    <w:rsid w:val="00E2140C"/>
    <w:rsid w:val="00E27698"/>
    <w:rsid w:val="00E306B3"/>
    <w:rsid w:val="00E33FAC"/>
    <w:rsid w:val="00E3576E"/>
    <w:rsid w:val="00E35AE3"/>
    <w:rsid w:val="00E35D94"/>
    <w:rsid w:val="00E4179F"/>
    <w:rsid w:val="00E42089"/>
    <w:rsid w:val="00E43FB9"/>
    <w:rsid w:val="00E44951"/>
    <w:rsid w:val="00E4580E"/>
    <w:rsid w:val="00E471D7"/>
    <w:rsid w:val="00E47950"/>
    <w:rsid w:val="00E50324"/>
    <w:rsid w:val="00E52231"/>
    <w:rsid w:val="00E53CE8"/>
    <w:rsid w:val="00E546FC"/>
    <w:rsid w:val="00E5505A"/>
    <w:rsid w:val="00E62BF6"/>
    <w:rsid w:val="00E66DD9"/>
    <w:rsid w:val="00E70877"/>
    <w:rsid w:val="00E7104C"/>
    <w:rsid w:val="00E71CE2"/>
    <w:rsid w:val="00E73695"/>
    <w:rsid w:val="00E76EA9"/>
    <w:rsid w:val="00E773ED"/>
    <w:rsid w:val="00E835BB"/>
    <w:rsid w:val="00E849AF"/>
    <w:rsid w:val="00E874B2"/>
    <w:rsid w:val="00E910C9"/>
    <w:rsid w:val="00E927B1"/>
    <w:rsid w:val="00E92C0D"/>
    <w:rsid w:val="00E9478A"/>
    <w:rsid w:val="00E96865"/>
    <w:rsid w:val="00E96D6F"/>
    <w:rsid w:val="00EA13C9"/>
    <w:rsid w:val="00EA31D4"/>
    <w:rsid w:val="00EB259B"/>
    <w:rsid w:val="00EB3F31"/>
    <w:rsid w:val="00EB4267"/>
    <w:rsid w:val="00EB5076"/>
    <w:rsid w:val="00EB65AB"/>
    <w:rsid w:val="00EC287E"/>
    <w:rsid w:val="00EC556F"/>
    <w:rsid w:val="00EC72CA"/>
    <w:rsid w:val="00ED2B53"/>
    <w:rsid w:val="00EE13C9"/>
    <w:rsid w:val="00EE5699"/>
    <w:rsid w:val="00EE5C39"/>
    <w:rsid w:val="00EF005E"/>
    <w:rsid w:val="00EF0B4F"/>
    <w:rsid w:val="00EF2207"/>
    <w:rsid w:val="00EF3DF3"/>
    <w:rsid w:val="00EF48E3"/>
    <w:rsid w:val="00EF5D25"/>
    <w:rsid w:val="00EF60A0"/>
    <w:rsid w:val="00F04C8E"/>
    <w:rsid w:val="00F07785"/>
    <w:rsid w:val="00F10F6B"/>
    <w:rsid w:val="00F137A5"/>
    <w:rsid w:val="00F13F10"/>
    <w:rsid w:val="00F1433C"/>
    <w:rsid w:val="00F1581C"/>
    <w:rsid w:val="00F17081"/>
    <w:rsid w:val="00F2036F"/>
    <w:rsid w:val="00F23BEB"/>
    <w:rsid w:val="00F3014B"/>
    <w:rsid w:val="00F317E8"/>
    <w:rsid w:val="00F338CE"/>
    <w:rsid w:val="00F352CA"/>
    <w:rsid w:val="00F36756"/>
    <w:rsid w:val="00F37184"/>
    <w:rsid w:val="00F377F9"/>
    <w:rsid w:val="00F40502"/>
    <w:rsid w:val="00F4094A"/>
    <w:rsid w:val="00F435D7"/>
    <w:rsid w:val="00F449D3"/>
    <w:rsid w:val="00F505D1"/>
    <w:rsid w:val="00F50E9D"/>
    <w:rsid w:val="00F51F94"/>
    <w:rsid w:val="00F537AD"/>
    <w:rsid w:val="00F57E8C"/>
    <w:rsid w:val="00F604BA"/>
    <w:rsid w:val="00F61978"/>
    <w:rsid w:val="00F66DC0"/>
    <w:rsid w:val="00F704EC"/>
    <w:rsid w:val="00F7121D"/>
    <w:rsid w:val="00F776C7"/>
    <w:rsid w:val="00F83D3E"/>
    <w:rsid w:val="00F90F7F"/>
    <w:rsid w:val="00F915A3"/>
    <w:rsid w:val="00F92D49"/>
    <w:rsid w:val="00FA1F9B"/>
    <w:rsid w:val="00FA4022"/>
    <w:rsid w:val="00FA4F60"/>
    <w:rsid w:val="00FA6C46"/>
    <w:rsid w:val="00FB0C29"/>
    <w:rsid w:val="00FB30BB"/>
    <w:rsid w:val="00FB4779"/>
    <w:rsid w:val="00FB5009"/>
    <w:rsid w:val="00FB6F1C"/>
    <w:rsid w:val="00FC0B3E"/>
    <w:rsid w:val="00FC10B2"/>
    <w:rsid w:val="00FC2F11"/>
    <w:rsid w:val="00FC3715"/>
    <w:rsid w:val="00FC38DD"/>
    <w:rsid w:val="00FC3F79"/>
    <w:rsid w:val="00FC49A1"/>
    <w:rsid w:val="00FC676B"/>
    <w:rsid w:val="00FD04B4"/>
    <w:rsid w:val="00FD0B8B"/>
    <w:rsid w:val="00FD0BD7"/>
    <w:rsid w:val="00FD2F26"/>
    <w:rsid w:val="00FD527A"/>
    <w:rsid w:val="00FD6075"/>
    <w:rsid w:val="00FE1803"/>
    <w:rsid w:val="00FE44E6"/>
    <w:rsid w:val="00FE4BD5"/>
    <w:rsid w:val="00FE4BE4"/>
    <w:rsid w:val="00FE7FB7"/>
    <w:rsid w:val="00FF1AB7"/>
    <w:rsid w:val="00FF1AC3"/>
    <w:rsid w:val="00FF2F7D"/>
    <w:rsid w:val="00FF56C2"/>
    <w:rsid w:val="00FF66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1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1466"/>
    <w:rPr>
      <w:sz w:val="18"/>
      <w:szCs w:val="18"/>
    </w:rPr>
  </w:style>
  <w:style w:type="paragraph" w:styleId="a4">
    <w:name w:val="footer"/>
    <w:basedOn w:val="a"/>
    <w:link w:val="Char0"/>
    <w:uiPriority w:val="99"/>
    <w:unhideWhenUsed/>
    <w:rsid w:val="003A1466"/>
    <w:pPr>
      <w:tabs>
        <w:tab w:val="center" w:pos="4153"/>
        <w:tab w:val="right" w:pos="8306"/>
      </w:tabs>
      <w:snapToGrid w:val="0"/>
      <w:jc w:val="left"/>
    </w:pPr>
    <w:rPr>
      <w:sz w:val="18"/>
      <w:szCs w:val="18"/>
    </w:rPr>
  </w:style>
  <w:style w:type="character" w:customStyle="1" w:styleId="Char0">
    <w:name w:val="页脚 Char"/>
    <w:basedOn w:val="a0"/>
    <w:link w:val="a4"/>
    <w:uiPriority w:val="99"/>
    <w:rsid w:val="003A1466"/>
    <w:rPr>
      <w:sz w:val="18"/>
      <w:szCs w:val="18"/>
    </w:rPr>
  </w:style>
  <w:style w:type="paragraph" w:customStyle="1" w:styleId="msonormal1">
    <w:name w:val="msonormal1"/>
    <w:basedOn w:val="a"/>
    <w:rsid w:val="00BD782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BD782A"/>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957552"/>
    <w:pPr>
      <w:widowControl/>
      <w:spacing w:before="100" w:beforeAutospacing="1" w:after="100" w:afterAutospacing="1"/>
      <w:jc w:val="left"/>
    </w:pPr>
    <w:rPr>
      <w:rFonts w:ascii="宋体" w:eastAsia="宋体" w:hAnsi="宋体" w:cs="宋体"/>
      <w:kern w:val="0"/>
      <w:sz w:val="24"/>
      <w:szCs w:val="24"/>
    </w:rPr>
  </w:style>
  <w:style w:type="paragraph" w:customStyle="1" w:styleId="Style1">
    <w:name w:val="_Style 1"/>
    <w:basedOn w:val="a"/>
    <w:next w:val="a"/>
    <w:qFormat/>
    <w:rsid w:val="00C71D42"/>
    <w:pPr>
      <w:pBdr>
        <w:bottom w:val="single" w:sz="6" w:space="1" w:color="auto"/>
      </w:pBdr>
      <w:jc w:val="center"/>
    </w:pPr>
    <w:rPr>
      <w:rFonts w:ascii="Arial" w:eastAsia="宋体" w:hAnsi="Times New Roman" w:cs="Times New Roman"/>
      <w:vanish/>
      <w:sz w:val="16"/>
      <w:szCs w:val="24"/>
    </w:rPr>
  </w:style>
  <w:style w:type="paragraph" w:customStyle="1" w:styleId="Style2">
    <w:name w:val="_Style 2"/>
    <w:basedOn w:val="a"/>
    <w:next w:val="a"/>
    <w:qFormat/>
    <w:rsid w:val="00C71D42"/>
    <w:pPr>
      <w:pBdr>
        <w:top w:val="single" w:sz="6" w:space="1" w:color="auto"/>
      </w:pBdr>
      <w:jc w:val="center"/>
    </w:pPr>
    <w:rPr>
      <w:rFonts w:ascii="Arial" w:eastAsia="宋体" w:hAnsi="Times New Roman" w:cs="Times New Roman"/>
      <w:vanish/>
      <w:sz w:val="16"/>
      <w:szCs w:val="24"/>
    </w:rPr>
  </w:style>
  <w:style w:type="character" w:styleId="a6">
    <w:name w:val="Strong"/>
    <w:basedOn w:val="a0"/>
    <w:uiPriority w:val="22"/>
    <w:qFormat/>
    <w:rsid w:val="00407B81"/>
    <w:rPr>
      <w:b/>
      <w:bCs/>
    </w:rPr>
  </w:style>
  <w:style w:type="character" w:styleId="a7">
    <w:name w:val="Hyperlink"/>
    <w:basedOn w:val="a0"/>
    <w:uiPriority w:val="99"/>
    <w:unhideWhenUsed/>
    <w:rsid w:val="00A07B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721492">
      <w:bodyDiv w:val="1"/>
      <w:marLeft w:val="0"/>
      <w:marRight w:val="0"/>
      <w:marTop w:val="0"/>
      <w:marBottom w:val="0"/>
      <w:divBdr>
        <w:top w:val="none" w:sz="0" w:space="0" w:color="auto"/>
        <w:left w:val="none" w:sz="0" w:space="0" w:color="auto"/>
        <w:bottom w:val="none" w:sz="0" w:space="0" w:color="auto"/>
        <w:right w:val="none" w:sz="0" w:space="0" w:color="auto"/>
      </w:divBdr>
    </w:div>
    <w:div w:id="5787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高瑞静</dc:creator>
  <cp:keywords/>
  <dc:description/>
  <cp:lastModifiedBy>高瑞静</cp:lastModifiedBy>
  <cp:revision>23</cp:revision>
  <cp:lastPrinted>2021-10-19T00:43:00Z</cp:lastPrinted>
  <dcterms:created xsi:type="dcterms:W3CDTF">2021-10-18T01:20:00Z</dcterms:created>
  <dcterms:modified xsi:type="dcterms:W3CDTF">2021-10-19T07:50:00Z</dcterms:modified>
</cp:coreProperties>
</file>